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CellSpacing w:w="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428D1" w:rsidRPr="00D428D1" w:rsidTr="00D428D1">
        <w:trPr>
          <w:tblCellSpacing w:w="0" w:type="dxa"/>
        </w:trPr>
        <w:tc>
          <w:tcPr>
            <w:tcW w:w="0" w:type="auto"/>
            <w:shd w:val="clear" w:color="auto" w:fill="F4F4F4"/>
            <w:vAlign w:val="bottom"/>
            <w:hideMark/>
          </w:tcPr>
          <w:p w:rsidR="00D428D1" w:rsidRPr="00D428D1" w:rsidRDefault="00D428D1" w:rsidP="00D42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</w:pPr>
            <w:r w:rsidRPr="00D428D1"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  <w:t>It's not about COVID</w:t>
            </w:r>
          </w:p>
        </w:tc>
      </w:tr>
    </w:tbl>
    <w:p w:rsidR="00D428D1" w:rsidRPr="00D428D1" w:rsidRDefault="00D428D1" w:rsidP="00D428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600" w:type="dxa"/>
        <w:tblCellSpacing w:w="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428D1" w:rsidRPr="00D428D1" w:rsidTr="00D428D1">
        <w:trPr>
          <w:tblCellSpacing w:w="0" w:type="dxa"/>
        </w:trPr>
        <w:tc>
          <w:tcPr>
            <w:tcW w:w="0" w:type="auto"/>
            <w:shd w:val="clear" w:color="auto" w:fill="F4F4F4"/>
            <w:hideMark/>
          </w:tcPr>
          <w:p w:rsidR="00D428D1" w:rsidRPr="00D428D1" w:rsidRDefault="00D428D1" w:rsidP="00D42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</w:pPr>
            <w:r w:rsidRPr="00D428D1"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  <w:t>To view this email online, [link].</w:t>
            </w:r>
          </w:p>
        </w:tc>
      </w:tr>
    </w:tbl>
    <w:p w:rsidR="00D428D1" w:rsidRPr="00D428D1" w:rsidRDefault="00D428D1" w:rsidP="00D428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600" w:type="dxa"/>
        <w:tblCellSpacing w:w="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</w:tblGrid>
      <w:tr w:rsidR="00D428D1" w:rsidRPr="00D428D1" w:rsidTr="00D428D1">
        <w:trPr>
          <w:trHeight w:val="15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D428D1" w:rsidRPr="00D428D1" w:rsidRDefault="00D428D1" w:rsidP="00D428D1">
            <w:pPr>
              <w:spacing w:after="0" w:line="150" w:lineRule="atLeast"/>
              <w:rPr>
                <w:rFonts w:ascii="inherit" w:eastAsia="Times New Roman" w:hAnsi="inherit" w:cs="Times New Roman"/>
                <w:color w:val="000001"/>
                <w:sz w:val="15"/>
                <w:szCs w:val="15"/>
                <w:lang w:eastAsia="en-GB"/>
              </w:rPr>
            </w:pPr>
            <w:r w:rsidRPr="00D428D1">
              <w:rPr>
                <w:rFonts w:ascii="inherit" w:eastAsia="Times New Roman" w:hAnsi="inherit" w:cs="Times New Roman"/>
                <w:color w:val="000001"/>
                <w:sz w:val="15"/>
                <w:szCs w:val="15"/>
                <w:lang w:eastAsia="en-GB"/>
              </w:rPr>
              <w:t> </w:t>
            </w:r>
          </w:p>
        </w:tc>
      </w:tr>
      <w:tr w:rsidR="00D428D1" w:rsidRPr="00D428D1" w:rsidTr="00D428D1">
        <w:trPr>
          <w:tblCellSpacing w:w="0" w:type="dxa"/>
        </w:trPr>
        <w:tc>
          <w:tcPr>
            <w:tcW w:w="0" w:type="auto"/>
            <w:shd w:val="clear" w:color="auto" w:fill="F4F4F4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4"/>
            </w:tblGrid>
            <w:tr w:rsidR="00D428D1" w:rsidRPr="00D428D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4"/>
                  </w:tblGrid>
                  <w:tr w:rsidR="00D428D1" w:rsidRPr="00D428D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4"/>
                        </w:tblGrid>
                        <w:tr w:rsidR="00D428D1" w:rsidRPr="00D428D1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428D1" w:rsidRPr="00D428D1" w:rsidRDefault="00D428D1" w:rsidP="00D428D1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D428D1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428D1" w:rsidRPr="00D428D1" w:rsidRDefault="00D428D1" w:rsidP="00D428D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4"/>
                        </w:tblGrid>
                        <w:tr w:rsidR="00D428D1" w:rsidRPr="00D42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428D1" w:rsidRPr="00D428D1" w:rsidRDefault="00D428D1" w:rsidP="00D428D1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D428D1">
                                <w:rPr>
                                  <w:rFonts w:ascii="inherit" w:eastAsia="Times New Roman" w:hAnsi="inherit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02694064" wp14:editId="0075C099">
                                    <wp:extent cx="2790825" cy="763270"/>
                                    <wp:effectExtent l="0" t="0" r="9525" b="0"/>
                                    <wp:docPr id="9" name="Picture 9" descr="image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image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0825" cy="763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4"/>
                              </w:tblGrid>
                              <w:tr w:rsidR="00D428D1" w:rsidRPr="00D428D1" w:rsidTr="00D428D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428D1" w:rsidRPr="00D428D1" w:rsidRDefault="00D428D1" w:rsidP="00D428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D428D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8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"Financial advice given simply by Professionals"</w:t>
                                    </w:r>
                                  </w:p>
                                </w:tc>
                              </w:tr>
                              <w:tr w:rsidR="00D428D1" w:rsidRPr="00D428D1" w:rsidTr="00D428D1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428D1" w:rsidRPr="00D428D1" w:rsidRDefault="00D428D1" w:rsidP="00D428D1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D428D1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428D1" w:rsidRPr="00D428D1" w:rsidRDefault="00D428D1" w:rsidP="00D428D1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D428D1">
                                <w:rPr>
                                  <w:rFonts w:ascii="inherit" w:eastAsia="Times New Roman" w:hAnsi="inherit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1AD7F3C7" wp14:editId="39F0CE05">
                                    <wp:extent cx="6098540" cy="1828800"/>
                                    <wp:effectExtent l="0" t="0" r="0" b="0"/>
                                    <wp:docPr id="10" name="Picture 10" descr="image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image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854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4"/>
                              </w:tblGrid>
                              <w:tr w:rsidR="00D428D1" w:rsidRPr="00D428D1" w:rsidTr="00D428D1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D428D1" w:rsidRPr="00D428D1" w:rsidRDefault="00D428D1" w:rsidP="00D428D1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D428D1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428D1" w:rsidRPr="00D428D1" w:rsidRDefault="00D428D1" w:rsidP="00D428D1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4"/>
                              </w:tblGrid>
                              <w:tr w:rsidR="00D428D1" w:rsidRPr="00D428D1" w:rsidTr="00D428D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4"/>
                                    </w:tblGrid>
                                    <w:tr w:rsidR="00D428D1" w:rsidRPr="00D428D1" w:rsidTr="00D428D1">
                                      <w:trPr>
                                        <w:trHeight w:val="1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428D1" w:rsidRPr="00D428D1" w:rsidRDefault="00D428D1" w:rsidP="00D428D1">
                                          <w:pPr>
                                            <w:spacing w:after="0" w:line="150" w:lineRule="atLeast"/>
                                            <w:rPr>
                                              <w:rFonts w:ascii="inherit" w:eastAsia="Times New Roman" w:hAnsi="inherit" w:cs="Times New Roman"/>
                                              <w:sz w:val="15"/>
                                              <w:szCs w:val="15"/>
                                              <w:lang w:eastAsia="en-GB"/>
                                            </w:rPr>
                                          </w:pPr>
                                          <w:r w:rsidRPr="00D428D1">
                                            <w:rPr>
                                              <w:rFonts w:ascii="inherit" w:eastAsia="Times New Roman" w:hAnsi="inherit" w:cs="Times New Roman"/>
                                              <w:sz w:val="15"/>
                                              <w:szCs w:val="15"/>
                                              <w:lang w:eastAsia="en-GB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428D1" w:rsidRPr="00D428D1" w:rsidRDefault="00D428D1" w:rsidP="00D428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vanish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4"/>
                                    </w:tblGrid>
                                    <w:tr w:rsidR="00D428D1" w:rsidRPr="00D428D1" w:rsidTr="00D428D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0033C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D428D1" w:rsidRPr="00D428D1" w:rsidTr="00D428D1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vAlign w:val="center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428D1" w:rsidRPr="00D428D1" w:rsidRDefault="00D428D1" w:rsidP="00D428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0033C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09"/>
                                            <w:gridCol w:w="256"/>
                                            <w:gridCol w:w="2209"/>
                                            <w:gridCol w:w="256"/>
                                            <w:gridCol w:w="2209"/>
                                            <w:gridCol w:w="256"/>
                                            <w:gridCol w:w="2209"/>
                                          </w:tblGrid>
                                          <w:tr w:rsidR="00D428D1" w:rsidRPr="00D428D1" w:rsidTr="00D428D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50" w:type="pct"/>
                                                <w:shd w:val="clear" w:color="auto" w:fill="0033CC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09"/>
                                                </w:tblGrid>
                                                <w:tr w:rsidR="00D428D1" w:rsidRPr="00D428D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09"/>
                                                      </w:tblGrid>
                                                      <w:tr w:rsidR="00D428D1" w:rsidRPr="00D428D1" w:rsidTr="00D428D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hyperlink r:id="rId6" w:tgtFrame="_blank" w:history="1">
                                                              <w:r w:rsidRPr="00D428D1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30"/>
                                                                  <w:szCs w:val="30"/>
                                                                  <w:u w:val="single"/>
                                                                  <w:lang w:eastAsia="en-GB"/>
                                                                </w:rPr>
                                                                <w:t>Investments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D428D1" w:rsidRPr="00D428D1" w:rsidTr="00D428D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50" w:type="pct"/>
                                                <w:shd w:val="clear" w:color="auto" w:fill="0033CC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09"/>
                                                </w:tblGrid>
                                                <w:tr w:rsidR="00D428D1" w:rsidRPr="00D428D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09"/>
                                                      </w:tblGrid>
                                                      <w:tr w:rsidR="00D428D1" w:rsidRPr="00D428D1" w:rsidTr="00D428D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hyperlink r:id="rId7" w:tgtFrame="_blank" w:history="1">
                                                              <w:r w:rsidRPr="00D428D1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30"/>
                                                                  <w:szCs w:val="30"/>
                                                                  <w:u w:val="single"/>
                                                                  <w:lang w:eastAsia="en-GB"/>
                                                                </w:rPr>
                                                                <w:t>Mortgages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D428D1" w:rsidRPr="00D428D1" w:rsidTr="00D428D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50" w:type="pct"/>
                                                <w:shd w:val="clear" w:color="auto" w:fill="0033CC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09"/>
                                                </w:tblGrid>
                                                <w:tr w:rsidR="00D428D1" w:rsidRPr="00D428D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09"/>
                                                      </w:tblGrid>
                                                      <w:tr w:rsidR="00D428D1" w:rsidRPr="00D428D1" w:rsidTr="00D428D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hyperlink r:id="rId8" w:tgtFrame="_blank" w:history="1">
                                                              <w:r w:rsidRPr="00D428D1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30"/>
                                                                  <w:szCs w:val="30"/>
                                                                  <w:u w:val="single"/>
                                                                  <w:lang w:eastAsia="en-GB"/>
                                                                </w:rPr>
                                                                <w:t>Pensions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D428D1" w:rsidRPr="00D428D1" w:rsidTr="00D428D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50" w:type="pct"/>
                                                <w:shd w:val="clear" w:color="auto" w:fill="0033CC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09"/>
                                                </w:tblGrid>
                                                <w:tr w:rsidR="00D428D1" w:rsidRPr="00D428D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09"/>
                                                      </w:tblGrid>
                                                      <w:tr w:rsidR="00D428D1" w:rsidRPr="00D428D1" w:rsidTr="00D428D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hyperlink r:id="rId9" w:tgtFrame="_blank" w:history="1">
                                                              <w:r w:rsidRPr="00D428D1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30"/>
                                                                  <w:szCs w:val="30"/>
                                                                  <w:u w:val="single"/>
                                                                  <w:lang w:eastAsia="en-GB"/>
                                                                </w:rPr>
                                                                <w:t>Protection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D428D1" w:rsidRPr="00D428D1" w:rsidTr="00D428D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428D1" w:rsidRPr="00D428D1" w:rsidTr="00D428D1">
                                            <w:tblPrEx>
                                              <w:shd w:val="clear" w:color="auto" w:fill="auto"/>
                                            </w:tblPrEx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7"/>
                                                <w:vAlign w:val="center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428D1" w:rsidRPr="00D428D1" w:rsidRDefault="00D428D1" w:rsidP="00D428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D428D1" w:rsidRPr="00D428D1" w:rsidTr="00D428D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604"/>
                                                </w:tblGrid>
                                                <w:tr w:rsidR="00D428D1" w:rsidRPr="00D428D1" w:rsidTr="00D428D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24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1"/>
                                                          <w:sz w:val="21"/>
                                                          <w:szCs w:val="21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D428D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1"/>
                                                          <w:sz w:val="21"/>
                                                          <w:szCs w:val="21"/>
                                                          <w:lang w:eastAsia="en-GB"/>
                                                        </w:rPr>
                                                        <w:t> </w:t>
                                                      </w:r>
                                                      <w:r w:rsidRPr="00D428D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1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 Articles from our Magazine - Money Matters</w:t>
                                                      </w:r>
                                                      <w:r w:rsidRPr="00D428D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1"/>
                                                          <w:sz w:val="21"/>
                                                          <w:szCs w:val="21"/>
                                                          <w:lang w:eastAsia="en-GB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428D1" w:rsidRPr="00D428D1" w:rsidTr="00D428D1">
                                                  <w:trPr>
                                                    <w:trHeight w:val="150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0" w:line="150" w:lineRule="atLeast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15"/>
                                                          <w:szCs w:val="15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D428D1"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15"/>
                                                          <w:szCs w:val="15"/>
                                                          <w:lang w:eastAsia="en-GB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428D1" w:rsidRPr="00D428D1" w:rsidRDefault="00D428D1" w:rsidP="00D428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D428D1" w:rsidRPr="00D428D1" w:rsidTr="00D428D1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428D1" w:rsidRPr="00D428D1" w:rsidRDefault="00D428D1" w:rsidP="00D428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06"/>
                                            <w:gridCol w:w="192"/>
                                            <w:gridCol w:w="4706"/>
                                          </w:tblGrid>
                                          <w:tr w:rsidR="00D428D1" w:rsidRPr="00D428D1" w:rsidTr="00D428D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4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06"/>
                                                </w:tblGrid>
                                                <w:tr w:rsidR="00D428D1" w:rsidRPr="00D428D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06"/>
                                                      </w:tblGrid>
                                                      <w:tr w:rsidR="00D428D1" w:rsidRPr="00D428D1" w:rsidTr="00D428D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noProof/>
                                                                <w:color w:val="000001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  <w:drawing>
                                                                <wp:inline distT="0" distB="0" distL="0" distR="0" wp14:anchorId="69AFDCA7" wp14:editId="638FDC71">
                                                                  <wp:extent cx="2934335" cy="723265"/>
                                                                  <wp:effectExtent l="0" t="0" r="0" b="635"/>
                                                                  <wp:docPr id="11" name="Picture 11" descr="image.">
                                                                    <a:hlinkClick xmlns:a="http://schemas.openxmlformats.org/drawingml/2006/main" r:id="rId10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1" descr="image.">
                                                                            <a:hlinkClick r:id="rId10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1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934335" cy="72326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428D1" w:rsidRPr="00D428D1" w:rsidTr="00D428D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06"/>
                                                </w:tblGrid>
                                                <w:tr w:rsidR="00D428D1" w:rsidRPr="00D428D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06"/>
                                                      </w:tblGrid>
                                                      <w:tr w:rsidR="00D428D1" w:rsidRPr="00D428D1" w:rsidTr="00D428D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7"/>
                                                                <w:szCs w:val="27"/>
                                                                <w:lang w:eastAsia="en-GB"/>
                                                              </w:rPr>
                                                              <w:t>What's the difference between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7"/>
                                                                <w:szCs w:val="27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Growth and Value Investing?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What do investors need to think about when choosing between value and growth investments?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click on the image to read the full article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428D1" w:rsidRPr="00D428D1" w:rsidTr="00D428D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428D1" w:rsidRPr="00D428D1" w:rsidTr="00D428D1">
                                            <w:tblPrEx>
                                              <w:shd w:val="clear" w:color="auto" w:fill="0033CC"/>
                                            </w:tblPrEx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shd w:val="clear" w:color="auto" w:fill="0033CC"/>
                                                <w:vAlign w:val="center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428D1" w:rsidRPr="00D428D1" w:rsidRDefault="00D428D1" w:rsidP="00D428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0033C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D428D1" w:rsidRPr="00D428D1" w:rsidTr="00D428D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428D1" w:rsidRPr="00D428D1" w:rsidRDefault="00D428D1" w:rsidP="00D428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D428D1" w:rsidRPr="00D428D1" w:rsidTr="00D428D1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428D1" w:rsidRPr="00D428D1" w:rsidRDefault="00D428D1" w:rsidP="00D428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06"/>
                                            <w:gridCol w:w="192"/>
                                            <w:gridCol w:w="4706"/>
                                          </w:tblGrid>
                                          <w:tr w:rsidR="00D428D1" w:rsidRPr="00D428D1" w:rsidTr="00D428D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4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06"/>
                                                </w:tblGrid>
                                                <w:tr w:rsidR="00D428D1" w:rsidRPr="00D428D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06"/>
                                                      </w:tblGrid>
                                                      <w:tr w:rsidR="00D428D1" w:rsidRPr="00D428D1" w:rsidTr="00D428D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66CC66"/>
                                                                <w:sz w:val="42"/>
                                                                <w:szCs w:val="42"/>
                                                                <w:lang w:eastAsia="en-GB"/>
                                                              </w:rPr>
                                                              <w:t>5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7"/>
                                                                <w:szCs w:val="27"/>
                                                                <w:lang w:eastAsia="en-GB"/>
                                                              </w:rPr>
                                                              <w:t>Expensive financial mistakes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 xml:space="preserve">How do you avoid five expensive financial </w:t>
                                                            </w:r>
                                                            <w:proofErr w:type="gramStart"/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mistakes, that</w:t>
                                                            </w:r>
                                                            <w:proofErr w:type="gramEnd"/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 xml:space="preserve"> particularly couples make?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click on the image to read the full article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428D1" w:rsidRPr="00D428D1" w:rsidTr="00D428D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06"/>
                                                </w:tblGrid>
                                                <w:tr w:rsidR="00D428D1" w:rsidRPr="00D428D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06"/>
                                                      </w:tblGrid>
                                                      <w:tr w:rsidR="00D428D1" w:rsidRPr="00D428D1" w:rsidTr="00D428D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noProof/>
                                                                <w:color w:val="000001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  <w:drawing>
                                                                <wp:inline distT="0" distB="0" distL="0" distR="0" wp14:anchorId="1AB0EED4" wp14:editId="724B1089">
                                                                  <wp:extent cx="1852930" cy="1788795"/>
                                                                  <wp:effectExtent l="0" t="0" r="0" b="1905"/>
                                                                  <wp:docPr id="12" name="Picture 12" descr="image.">
                                                                    <a:hlinkClick xmlns:a="http://schemas.openxmlformats.org/drawingml/2006/main" r:id="rId12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2" descr="image.">
                                                                            <a:hlinkClick r:id="rId12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3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852930" cy="178879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428D1" w:rsidRPr="00D428D1" w:rsidTr="00D428D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428D1" w:rsidRPr="00D428D1" w:rsidTr="00D428D1">
                                            <w:tblPrEx>
                                              <w:shd w:val="clear" w:color="auto" w:fill="0033CC"/>
                                            </w:tblPrEx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shd w:val="clear" w:color="auto" w:fill="0033CC"/>
                                                <w:vAlign w:val="center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428D1" w:rsidRPr="00D428D1" w:rsidRDefault="00D428D1" w:rsidP="00D428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0033C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D428D1" w:rsidRPr="00D428D1" w:rsidTr="00D428D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428D1" w:rsidRPr="00D428D1" w:rsidRDefault="00D428D1" w:rsidP="00D428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D428D1" w:rsidRPr="00D428D1" w:rsidTr="00D428D1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428D1" w:rsidRPr="00D428D1" w:rsidRDefault="00D428D1" w:rsidP="00D428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81"/>
                                            <w:gridCol w:w="480"/>
                                            <w:gridCol w:w="6243"/>
                                          </w:tblGrid>
                                          <w:tr w:rsidR="00D428D1" w:rsidRPr="00D428D1" w:rsidTr="00D428D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5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881"/>
                                                </w:tblGrid>
                                                <w:tr w:rsidR="00D428D1" w:rsidRPr="00D428D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881"/>
                                                      </w:tblGrid>
                                                      <w:tr w:rsidR="00D428D1" w:rsidRPr="00D428D1" w:rsidTr="00D428D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noProof/>
                                                                <w:color w:val="000001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  <w:lastRenderedPageBreak/>
                                                              <w:drawing>
                                                                <wp:inline distT="0" distB="0" distL="0" distR="0" wp14:anchorId="10C6EDAC" wp14:editId="2AEACC0E">
                                                                  <wp:extent cx="1264285" cy="1685925"/>
                                                                  <wp:effectExtent l="0" t="0" r="0" b="9525"/>
                                                                  <wp:docPr id="13" name="Picture 13" descr="image.">
                                                                    <a:hlinkClick xmlns:a="http://schemas.openxmlformats.org/drawingml/2006/main" r:id="rId14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3" descr="image.">
                                                                            <a:hlinkClick r:id="rId14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264285" cy="16859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428D1" w:rsidRPr="00D428D1" w:rsidTr="00D428D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D428D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243"/>
                                                </w:tblGrid>
                                                <w:tr w:rsidR="00D428D1" w:rsidRPr="00D428D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243"/>
                                                      </w:tblGrid>
                                                      <w:tr w:rsidR="00D428D1" w:rsidRPr="00D428D1" w:rsidTr="00D428D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24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7"/>
                                                                <w:szCs w:val="27"/>
                                                                <w:lang w:eastAsia="en-GB"/>
                                                              </w:rPr>
                                                              <w:t>How can women gain financial security in retirement?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Progress has been made for women as they reach retirement age, but they still have far less put away for retirement than their male counterparts. 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click on the image to read the full article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</w:p>
                                                          <w:p w:rsidR="00D428D1" w:rsidRPr="00D428D1" w:rsidRDefault="00D428D1" w:rsidP="00D428D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Take care, stay safe!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It's still out there!</w:t>
                                                            </w:r>
                                                            <w:r w:rsidRPr="00D428D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Ray Jenkins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428D1" w:rsidRPr="00D428D1" w:rsidRDefault="00D428D1" w:rsidP="00D428D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428D1" w:rsidRPr="00D428D1" w:rsidRDefault="00D428D1" w:rsidP="00D428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428D1" w:rsidRPr="00D428D1" w:rsidRDefault="00D428D1" w:rsidP="00D428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428D1" w:rsidRPr="00D428D1" w:rsidRDefault="00D428D1" w:rsidP="00D428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428D1" w:rsidRPr="00D428D1" w:rsidRDefault="00D428D1" w:rsidP="00D428D1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D428D1" w:rsidRPr="00D428D1" w:rsidRDefault="00D428D1" w:rsidP="00D428D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D428D1" w:rsidRPr="00D428D1" w:rsidRDefault="00D428D1" w:rsidP="00D428D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D428D1" w:rsidRPr="00D428D1" w:rsidRDefault="00D428D1" w:rsidP="00D42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21"/>
                <w:szCs w:val="21"/>
                <w:lang w:eastAsia="en-GB"/>
              </w:rPr>
            </w:pPr>
          </w:p>
        </w:tc>
      </w:tr>
    </w:tbl>
    <w:p w:rsidR="000A11A8" w:rsidRDefault="000A11A8">
      <w:bookmarkStart w:id="0" w:name="_GoBack"/>
      <w:bookmarkEnd w:id="0"/>
    </w:p>
    <w:sectPr w:rsidR="000A1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D1"/>
    <w:rsid w:val="000A11A8"/>
    <w:rsid w:val="00D4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729C5-BD6B-4E9A-8E2D-36EC15A6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24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5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76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4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9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1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1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9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4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3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7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9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4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6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loifa.com/information/pensions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angloifa.com/information/mortgages/" TargetMode="External"/><Relationship Id="rId12" Type="http://schemas.openxmlformats.org/officeDocument/2006/relationships/hyperlink" Target="https://system5.newzapp.co.uk/servershare/20644/nz-docs/MarApr2021Anglo5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gloifa.com/information/investments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image" Target="media/image5.png"/><Relationship Id="rId10" Type="http://schemas.openxmlformats.org/officeDocument/2006/relationships/hyperlink" Target="https://system5.newzapp.co.uk/servershare/20644/nz-docs/MarApr2021Anglo4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ngloifa.com/information/protection/" TargetMode="External"/><Relationship Id="rId14" Type="http://schemas.openxmlformats.org/officeDocument/2006/relationships/hyperlink" Target="https://system5.newzapp.co.uk/servershare/20644/nz-docs/MarApr2021Anglo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Duffield</dc:creator>
  <cp:keywords/>
  <dc:description/>
  <cp:lastModifiedBy>Louise Duffield</cp:lastModifiedBy>
  <cp:revision>1</cp:revision>
  <dcterms:created xsi:type="dcterms:W3CDTF">2022-02-03T10:15:00Z</dcterms:created>
  <dcterms:modified xsi:type="dcterms:W3CDTF">2022-02-03T10:15:00Z</dcterms:modified>
</cp:coreProperties>
</file>