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tblCellSpacing w:w="0" w:type="dxa"/>
        <w:shd w:val="clear" w:color="auto" w:fill="F4F4F4"/>
        <w:tblCellMar>
          <w:left w:w="0" w:type="dxa"/>
          <w:right w:w="0" w:type="dxa"/>
        </w:tblCellMar>
        <w:tblLook w:val="04A0" w:firstRow="1" w:lastRow="0" w:firstColumn="1" w:lastColumn="0" w:noHBand="0" w:noVBand="1"/>
      </w:tblPr>
      <w:tblGrid>
        <w:gridCol w:w="9600"/>
      </w:tblGrid>
      <w:tr w:rsidR="000B6BB3" w:rsidRPr="000B6BB3" w:rsidTr="000B6BB3">
        <w:trPr>
          <w:tblCellSpacing w:w="0" w:type="dxa"/>
        </w:trPr>
        <w:tc>
          <w:tcPr>
            <w:tcW w:w="0" w:type="auto"/>
            <w:shd w:val="clear" w:color="auto" w:fill="F4F4F4"/>
            <w:hideMark/>
          </w:tcPr>
          <w:p w:rsidR="000B6BB3" w:rsidRPr="000B6BB3" w:rsidRDefault="000B6BB3" w:rsidP="000B6BB3">
            <w:pPr>
              <w:spacing w:after="0" w:line="240" w:lineRule="auto"/>
              <w:jc w:val="center"/>
              <w:rPr>
                <w:rFonts w:ascii="Arial" w:eastAsia="Times New Roman" w:hAnsi="Arial" w:cs="Arial"/>
                <w:color w:val="000001"/>
                <w:sz w:val="17"/>
                <w:szCs w:val="17"/>
                <w:lang w:eastAsia="en-GB"/>
              </w:rPr>
            </w:pPr>
            <w:r w:rsidRPr="000B6BB3">
              <w:rPr>
                <w:rFonts w:ascii="Arial" w:eastAsia="Times New Roman" w:hAnsi="Arial" w:cs="Arial"/>
                <w:color w:val="000001"/>
                <w:sz w:val="17"/>
                <w:szCs w:val="17"/>
                <w:lang w:eastAsia="en-GB"/>
              </w:rPr>
              <w:t>To view this email online, [link].</w:t>
            </w:r>
          </w:p>
        </w:tc>
      </w:tr>
    </w:tbl>
    <w:p w:rsidR="000B6BB3" w:rsidRPr="000B6BB3" w:rsidRDefault="000B6BB3" w:rsidP="000B6BB3">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4F4F4"/>
        <w:tblCellMar>
          <w:left w:w="0" w:type="dxa"/>
          <w:right w:w="0" w:type="dxa"/>
        </w:tblCellMar>
        <w:tblLook w:val="04A0" w:firstRow="1" w:lastRow="0" w:firstColumn="1" w:lastColumn="0" w:noHBand="0" w:noVBand="1"/>
      </w:tblPr>
      <w:tblGrid>
        <w:gridCol w:w="9600"/>
      </w:tblGrid>
      <w:tr w:rsidR="000B6BB3" w:rsidRPr="000B6BB3" w:rsidTr="000B6BB3">
        <w:trPr>
          <w:trHeight w:val="150"/>
          <w:tblCellSpacing w:w="0" w:type="dxa"/>
        </w:trPr>
        <w:tc>
          <w:tcPr>
            <w:tcW w:w="0" w:type="auto"/>
            <w:shd w:val="clear" w:color="auto" w:fill="F4F4F4"/>
            <w:vAlign w:val="center"/>
            <w:hideMark/>
          </w:tcPr>
          <w:p w:rsidR="000B6BB3" w:rsidRPr="000B6BB3" w:rsidRDefault="000B6BB3" w:rsidP="000B6BB3">
            <w:pPr>
              <w:spacing w:after="0" w:line="150" w:lineRule="atLeast"/>
              <w:rPr>
                <w:rFonts w:ascii="inherit" w:eastAsia="Times New Roman" w:hAnsi="inherit" w:cs="Times New Roman"/>
                <w:color w:val="000001"/>
                <w:sz w:val="15"/>
                <w:szCs w:val="15"/>
                <w:lang w:eastAsia="en-GB"/>
              </w:rPr>
            </w:pPr>
            <w:r w:rsidRPr="000B6BB3">
              <w:rPr>
                <w:rFonts w:ascii="inherit" w:eastAsia="Times New Roman" w:hAnsi="inherit" w:cs="Times New Roman"/>
                <w:color w:val="000001"/>
                <w:sz w:val="15"/>
                <w:szCs w:val="15"/>
                <w:lang w:eastAsia="en-GB"/>
              </w:rPr>
              <w:t> </w:t>
            </w:r>
          </w:p>
        </w:tc>
      </w:tr>
      <w:tr w:rsidR="000B6BB3" w:rsidRPr="000B6BB3" w:rsidTr="000B6BB3">
        <w:trPr>
          <w:tblCellSpacing w:w="0" w:type="dxa"/>
        </w:trPr>
        <w:tc>
          <w:tcPr>
            <w:tcW w:w="0" w:type="auto"/>
            <w:shd w:val="clear" w:color="auto" w:fill="F4F4F4"/>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0B6BB3" w:rsidRPr="000B6BB3">
              <w:trPr>
                <w:tblCellSpacing w:w="0" w:type="dxa"/>
                <w:jc w:val="center"/>
              </w:trPr>
              <w:tc>
                <w:tcPr>
                  <w:tcW w:w="0" w:type="auto"/>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0B6BB3" w:rsidRPr="000B6BB3">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B6BB3" w:rsidRP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B6BB3" w:rsidRPr="000B6BB3">
                          <w:trPr>
                            <w:tblCellSpacing w:w="0" w:type="dxa"/>
                            <w:jc w:val="center"/>
                          </w:trPr>
                          <w:tc>
                            <w:tcPr>
                              <w:tcW w:w="0" w:type="auto"/>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r w:rsidRPr="000B6BB3">
                                <w:rPr>
                                  <w:rFonts w:ascii="inherit" w:eastAsia="Times New Roman" w:hAnsi="inherit" w:cs="Times New Roman"/>
                                  <w:noProof/>
                                  <w:sz w:val="24"/>
                                  <w:szCs w:val="24"/>
                                  <w:lang w:eastAsia="en-GB"/>
                                </w:rPr>
                                <w:drawing>
                                  <wp:inline distT="0" distB="0" distL="0" distR="0" wp14:anchorId="08D47855" wp14:editId="22AC0EE8">
                                    <wp:extent cx="2790825" cy="762000"/>
                                    <wp:effectExtent l="0" t="0" r="9525" b="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0825" cy="76200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B6BB3" w:rsidRPr="000B6BB3" w:rsidTr="000B6BB3">
                                <w:trPr>
                                  <w:tblCellSpacing w:w="0" w:type="dxa"/>
                                  <w:jc w:val="center"/>
                                </w:trPr>
                                <w:tc>
                                  <w:tcPr>
                                    <w:tcW w:w="0" w:type="auto"/>
                                    <w:hideMark/>
                                  </w:tcPr>
                                  <w:p w:rsidR="000B6BB3" w:rsidRPr="000B6BB3" w:rsidRDefault="000B6BB3" w:rsidP="000B6BB3">
                                    <w:pPr>
                                      <w:spacing w:after="0" w:line="240" w:lineRule="auto"/>
                                      <w:jc w:val="center"/>
                                      <w:rPr>
                                        <w:rFonts w:ascii="Arial" w:eastAsia="Times New Roman" w:hAnsi="Arial" w:cs="Arial"/>
                                        <w:color w:val="000001"/>
                                        <w:sz w:val="21"/>
                                        <w:szCs w:val="21"/>
                                        <w:lang w:eastAsia="en-GB"/>
                                      </w:rPr>
                                    </w:pPr>
                                    <w:r w:rsidRPr="000B6BB3">
                                      <w:rPr>
                                        <w:rFonts w:ascii="Arial" w:eastAsia="Times New Roman" w:hAnsi="Arial" w:cs="Arial"/>
                                        <w:i/>
                                        <w:iCs/>
                                        <w:color w:val="000080"/>
                                        <w:sz w:val="21"/>
                                        <w:szCs w:val="21"/>
                                        <w:lang w:eastAsia="en-GB"/>
                                      </w:rPr>
                                      <w:t>"Financial advice given simply by Professionals"</w:t>
                                    </w:r>
                                  </w:p>
                                </w:tc>
                              </w:tr>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r w:rsidRPr="000B6BB3">
                                <w:rPr>
                                  <w:rFonts w:ascii="inherit" w:eastAsia="Times New Roman" w:hAnsi="inherit" w:cs="Times New Roman"/>
                                  <w:noProof/>
                                  <w:sz w:val="24"/>
                                  <w:szCs w:val="24"/>
                                  <w:lang w:eastAsia="en-GB"/>
                                </w:rPr>
                                <w:drawing>
                                  <wp:inline distT="0" distB="0" distL="0" distR="0" wp14:anchorId="5A18F732" wp14:editId="12F321CB">
                                    <wp:extent cx="6096000" cy="1828800"/>
                                    <wp:effectExtent l="0" t="0" r="0"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182880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B6BB3" w:rsidRPr="000B6BB3" w:rsidTr="000B6BB3">
                                <w:trPr>
                                  <w:trHeight w:val="150"/>
                                  <w:tblCellSpacing w:w="0" w:type="dxa"/>
                                  <w:jc w:val="center"/>
                                </w:trPr>
                                <w:tc>
                                  <w:tcPr>
                                    <w:tcW w:w="0" w:type="auto"/>
                                    <w:shd w:val="clear" w:color="auto" w:fill="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B6BB3" w:rsidRPr="000B6BB3" w:rsidTr="000B6BB3">
                                <w:trPr>
                                  <w:tblCellSpacing w:w="0" w:type="dxa"/>
                                  <w:jc w:val="center"/>
                                </w:trPr>
                                <w:tc>
                                  <w:tcPr>
                                    <w:tcW w:w="0" w:type="auto"/>
                                    <w:shd w:val="clear" w:color="auto" w:fill="auto"/>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B6BB3" w:rsidRPr="000B6BB3" w:rsidTr="000B6BB3">
                                      <w:trPr>
                                        <w:tblCellSpacing w:w="0" w:type="dxa"/>
                                        <w:jc w:val="center"/>
                                      </w:trPr>
                                      <w:tc>
                                        <w:tcPr>
                                          <w:tcW w:w="0" w:type="auto"/>
                                          <w:hideMark/>
                                        </w:tcPr>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600"/>
                                          </w:tblGrid>
                                          <w:tr w:rsidR="000B6BB3" w:rsidRPr="000B6BB3" w:rsidTr="000B6BB3">
                                            <w:trPr>
                                              <w:trHeight w:val="150"/>
                                              <w:tblCellSpacing w:w="0" w:type="dxa"/>
                                              <w:jc w:val="center"/>
                                            </w:trPr>
                                            <w:tc>
                                              <w:tcPr>
                                                <w:tcW w:w="0" w:type="auto"/>
                                                <w:shd w:val="clear" w:color="auto" w:fill="0033CC"/>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2208"/>
                                            <w:gridCol w:w="256"/>
                                            <w:gridCol w:w="2208"/>
                                            <w:gridCol w:w="256"/>
                                            <w:gridCol w:w="2208"/>
                                            <w:gridCol w:w="256"/>
                                            <w:gridCol w:w="2208"/>
                                          </w:tblGrid>
                                          <w:tr w:rsidR="000B6BB3" w:rsidRPr="000B6BB3" w:rsidTr="000B6BB3">
                                            <w:trPr>
                                              <w:tblCellSpacing w:w="0" w:type="dxa"/>
                                              <w:jc w:val="center"/>
                                            </w:trPr>
                                            <w:tc>
                                              <w:tcPr>
                                                <w:tcW w:w="1150" w:type="pct"/>
                                                <w:shd w:val="clear" w:color="auto" w:fill="0033CC"/>
                                                <w:hideMark/>
                                              </w:tcPr>
                                              <w:tbl>
                                                <w:tblPr>
                                                  <w:tblW w:w="5000" w:type="pct"/>
                                                  <w:jc w:val="center"/>
                                                  <w:tblCellSpacing w:w="0" w:type="dxa"/>
                                                  <w:tblCellMar>
                                                    <w:left w:w="0" w:type="dxa"/>
                                                    <w:right w:w="0" w:type="dxa"/>
                                                  </w:tblCellMar>
                                                  <w:tblLook w:val="04A0" w:firstRow="1" w:lastRow="0" w:firstColumn="1" w:lastColumn="0" w:noHBand="0" w:noVBand="1"/>
                                                </w:tblPr>
                                                <w:tblGrid>
                                                  <w:gridCol w:w="2208"/>
                                                </w:tblGrid>
                                                <w:tr w:rsidR="000B6BB3" w:rsidRPr="000B6BB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8"/>
                                                      </w:tblGrid>
                                                      <w:tr w:rsidR="000B6BB3" w:rsidRPr="000B6BB3" w:rsidTr="000B6BB3">
                                                        <w:trPr>
                                                          <w:tblCellSpacing w:w="0" w:type="dxa"/>
                                                          <w:jc w:val="center"/>
                                                        </w:trPr>
                                                        <w:tc>
                                                          <w:tcPr>
                                                            <w:tcW w:w="0" w:type="auto"/>
                                                            <w:hideMark/>
                                                          </w:tcPr>
                                                          <w:p w:rsidR="000B6BB3" w:rsidRPr="000B6BB3" w:rsidRDefault="000B6BB3" w:rsidP="000B6BB3">
                                                            <w:pPr>
                                                              <w:spacing w:after="0" w:line="240" w:lineRule="auto"/>
                                                              <w:jc w:val="center"/>
                                                              <w:rPr>
                                                                <w:rFonts w:ascii="Arial" w:eastAsia="Times New Roman" w:hAnsi="Arial" w:cs="Arial"/>
                                                                <w:color w:val="000001"/>
                                                                <w:sz w:val="21"/>
                                                                <w:szCs w:val="21"/>
                                                                <w:lang w:eastAsia="en-GB"/>
                                                              </w:rPr>
                                                            </w:pPr>
                                                            <w:hyperlink r:id="rId6" w:tgtFrame="_blank" w:history="1">
                                                              <w:r w:rsidRPr="000B6BB3">
                                                                <w:rPr>
                                                                  <w:rFonts w:ascii="Arial" w:eastAsia="Times New Roman" w:hAnsi="Arial" w:cs="Arial"/>
                                                                  <w:color w:val="FFFFFF"/>
                                                                  <w:sz w:val="30"/>
                                                                  <w:szCs w:val="30"/>
                                                                  <w:u w:val="single"/>
                                                                  <w:lang w:eastAsia="en-GB"/>
                                                                </w:rPr>
                                                                <w:t>Investments</w:t>
                                                              </w:r>
                                                            </w:hyperlink>
                                                          </w:p>
                                                        </w:tc>
                                                      </w:tr>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c>
                                              <w:tcPr>
                                                <w:tcW w:w="0" w:type="auto"/>
                                                <w:shd w:val="clear" w:color="auto" w:fill="0033CC"/>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r w:rsidRPr="000B6BB3">
                                                  <w:rPr>
                                                    <w:rFonts w:ascii="inherit" w:eastAsia="Times New Roman" w:hAnsi="inherit" w:cs="Times New Roman"/>
                                                    <w:sz w:val="24"/>
                                                    <w:szCs w:val="24"/>
                                                    <w:lang w:eastAsia="en-GB"/>
                                                  </w:rPr>
                                                  <w:t> </w:t>
                                                </w:r>
                                              </w:p>
                                            </w:tc>
                                            <w:tc>
                                              <w:tcPr>
                                                <w:tcW w:w="1150" w:type="pct"/>
                                                <w:shd w:val="clear" w:color="auto" w:fill="0033CC"/>
                                                <w:hideMark/>
                                              </w:tcPr>
                                              <w:tbl>
                                                <w:tblPr>
                                                  <w:tblW w:w="5000" w:type="pct"/>
                                                  <w:jc w:val="center"/>
                                                  <w:tblCellSpacing w:w="0" w:type="dxa"/>
                                                  <w:tblCellMar>
                                                    <w:left w:w="0" w:type="dxa"/>
                                                    <w:right w:w="0" w:type="dxa"/>
                                                  </w:tblCellMar>
                                                  <w:tblLook w:val="04A0" w:firstRow="1" w:lastRow="0" w:firstColumn="1" w:lastColumn="0" w:noHBand="0" w:noVBand="1"/>
                                                </w:tblPr>
                                                <w:tblGrid>
                                                  <w:gridCol w:w="2208"/>
                                                </w:tblGrid>
                                                <w:tr w:rsidR="000B6BB3" w:rsidRPr="000B6BB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8"/>
                                                      </w:tblGrid>
                                                      <w:tr w:rsidR="000B6BB3" w:rsidRPr="000B6BB3" w:rsidTr="000B6BB3">
                                                        <w:trPr>
                                                          <w:tblCellSpacing w:w="0" w:type="dxa"/>
                                                          <w:jc w:val="center"/>
                                                        </w:trPr>
                                                        <w:tc>
                                                          <w:tcPr>
                                                            <w:tcW w:w="0" w:type="auto"/>
                                                            <w:hideMark/>
                                                          </w:tcPr>
                                                          <w:p w:rsidR="000B6BB3" w:rsidRPr="000B6BB3" w:rsidRDefault="000B6BB3" w:rsidP="000B6BB3">
                                                            <w:pPr>
                                                              <w:spacing w:after="0" w:line="240" w:lineRule="auto"/>
                                                              <w:jc w:val="center"/>
                                                              <w:rPr>
                                                                <w:rFonts w:ascii="Arial" w:eastAsia="Times New Roman" w:hAnsi="Arial" w:cs="Arial"/>
                                                                <w:color w:val="000001"/>
                                                                <w:sz w:val="21"/>
                                                                <w:szCs w:val="21"/>
                                                                <w:lang w:eastAsia="en-GB"/>
                                                              </w:rPr>
                                                            </w:pPr>
                                                            <w:hyperlink r:id="rId7" w:tgtFrame="_blank" w:history="1">
                                                              <w:r w:rsidRPr="000B6BB3">
                                                                <w:rPr>
                                                                  <w:rFonts w:ascii="Arial" w:eastAsia="Times New Roman" w:hAnsi="Arial" w:cs="Arial"/>
                                                                  <w:color w:val="FFFFFF"/>
                                                                  <w:sz w:val="30"/>
                                                                  <w:szCs w:val="30"/>
                                                                  <w:u w:val="single"/>
                                                                  <w:lang w:eastAsia="en-GB"/>
                                                                </w:rPr>
                                                                <w:t>Mortgages</w:t>
                                                              </w:r>
                                                            </w:hyperlink>
                                                          </w:p>
                                                        </w:tc>
                                                      </w:tr>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c>
                                              <w:tcPr>
                                                <w:tcW w:w="0" w:type="auto"/>
                                                <w:shd w:val="clear" w:color="auto" w:fill="0033CC"/>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r w:rsidRPr="000B6BB3">
                                                  <w:rPr>
                                                    <w:rFonts w:ascii="inherit" w:eastAsia="Times New Roman" w:hAnsi="inherit" w:cs="Times New Roman"/>
                                                    <w:sz w:val="24"/>
                                                    <w:szCs w:val="24"/>
                                                    <w:lang w:eastAsia="en-GB"/>
                                                  </w:rPr>
                                                  <w:t> </w:t>
                                                </w:r>
                                              </w:p>
                                            </w:tc>
                                            <w:tc>
                                              <w:tcPr>
                                                <w:tcW w:w="1150" w:type="pct"/>
                                                <w:shd w:val="clear" w:color="auto" w:fill="0033CC"/>
                                                <w:hideMark/>
                                              </w:tcPr>
                                              <w:tbl>
                                                <w:tblPr>
                                                  <w:tblW w:w="5000" w:type="pct"/>
                                                  <w:jc w:val="center"/>
                                                  <w:tblCellSpacing w:w="0" w:type="dxa"/>
                                                  <w:tblCellMar>
                                                    <w:left w:w="0" w:type="dxa"/>
                                                    <w:right w:w="0" w:type="dxa"/>
                                                  </w:tblCellMar>
                                                  <w:tblLook w:val="04A0" w:firstRow="1" w:lastRow="0" w:firstColumn="1" w:lastColumn="0" w:noHBand="0" w:noVBand="1"/>
                                                </w:tblPr>
                                                <w:tblGrid>
                                                  <w:gridCol w:w="2208"/>
                                                </w:tblGrid>
                                                <w:tr w:rsidR="000B6BB3" w:rsidRPr="000B6BB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8"/>
                                                      </w:tblGrid>
                                                      <w:tr w:rsidR="000B6BB3" w:rsidRPr="000B6BB3" w:rsidTr="000B6BB3">
                                                        <w:trPr>
                                                          <w:tblCellSpacing w:w="0" w:type="dxa"/>
                                                          <w:jc w:val="center"/>
                                                        </w:trPr>
                                                        <w:tc>
                                                          <w:tcPr>
                                                            <w:tcW w:w="0" w:type="auto"/>
                                                            <w:hideMark/>
                                                          </w:tcPr>
                                                          <w:p w:rsidR="000B6BB3" w:rsidRPr="000B6BB3" w:rsidRDefault="000B6BB3" w:rsidP="000B6BB3">
                                                            <w:pPr>
                                                              <w:spacing w:after="0" w:line="240" w:lineRule="auto"/>
                                                              <w:jc w:val="center"/>
                                                              <w:rPr>
                                                                <w:rFonts w:ascii="Arial" w:eastAsia="Times New Roman" w:hAnsi="Arial" w:cs="Arial"/>
                                                                <w:color w:val="000001"/>
                                                                <w:sz w:val="21"/>
                                                                <w:szCs w:val="21"/>
                                                                <w:lang w:eastAsia="en-GB"/>
                                                              </w:rPr>
                                                            </w:pPr>
                                                            <w:hyperlink r:id="rId8" w:tgtFrame="_blank" w:history="1">
                                                              <w:r w:rsidRPr="000B6BB3">
                                                                <w:rPr>
                                                                  <w:rFonts w:ascii="Arial" w:eastAsia="Times New Roman" w:hAnsi="Arial" w:cs="Arial"/>
                                                                  <w:color w:val="FFFFFF"/>
                                                                  <w:sz w:val="30"/>
                                                                  <w:szCs w:val="30"/>
                                                                  <w:u w:val="single"/>
                                                                  <w:lang w:eastAsia="en-GB"/>
                                                                </w:rPr>
                                                                <w:t>Pensions</w:t>
                                                              </w:r>
                                                            </w:hyperlink>
                                                          </w:p>
                                                        </w:tc>
                                                      </w:tr>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c>
                                              <w:tcPr>
                                                <w:tcW w:w="0" w:type="auto"/>
                                                <w:shd w:val="clear" w:color="auto" w:fill="0033CC"/>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r w:rsidRPr="000B6BB3">
                                                  <w:rPr>
                                                    <w:rFonts w:ascii="inherit" w:eastAsia="Times New Roman" w:hAnsi="inherit" w:cs="Times New Roman"/>
                                                    <w:sz w:val="24"/>
                                                    <w:szCs w:val="24"/>
                                                    <w:lang w:eastAsia="en-GB"/>
                                                  </w:rPr>
                                                  <w:t> </w:t>
                                                </w:r>
                                              </w:p>
                                            </w:tc>
                                            <w:tc>
                                              <w:tcPr>
                                                <w:tcW w:w="1150" w:type="pct"/>
                                                <w:shd w:val="clear" w:color="auto" w:fill="0033CC"/>
                                                <w:hideMark/>
                                              </w:tcPr>
                                              <w:tbl>
                                                <w:tblPr>
                                                  <w:tblW w:w="5000" w:type="pct"/>
                                                  <w:jc w:val="center"/>
                                                  <w:tblCellSpacing w:w="0" w:type="dxa"/>
                                                  <w:tblCellMar>
                                                    <w:left w:w="0" w:type="dxa"/>
                                                    <w:right w:w="0" w:type="dxa"/>
                                                  </w:tblCellMar>
                                                  <w:tblLook w:val="04A0" w:firstRow="1" w:lastRow="0" w:firstColumn="1" w:lastColumn="0" w:noHBand="0" w:noVBand="1"/>
                                                </w:tblPr>
                                                <w:tblGrid>
                                                  <w:gridCol w:w="2208"/>
                                                </w:tblGrid>
                                                <w:tr w:rsidR="000B6BB3" w:rsidRPr="000B6BB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8"/>
                                                      </w:tblGrid>
                                                      <w:tr w:rsidR="000B6BB3" w:rsidRPr="000B6BB3" w:rsidTr="000B6BB3">
                                                        <w:trPr>
                                                          <w:tblCellSpacing w:w="0" w:type="dxa"/>
                                                          <w:jc w:val="center"/>
                                                        </w:trPr>
                                                        <w:tc>
                                                          <w:tcPr>
                                                            <w:tcW w:w="0" w:type="auto"/>
                                                            <w:hideMark/>
                                                          </w:tcPr>
                                                          <w:p w:rsidR="000B6BB3" w:rsidRPr="000B6BB3" w:rsidRDefault="000B6BB3" w:rsidP="000B6BB3">
                                                            <w:pPr>
                                                              <w:spacing w:after="0" w:line="240" w:lineRule="auto"/>
                                                              <w:jc w:val="center"/>
                                                              <w:rPr>
                                                                <w:rFonts w:ascii="Arial" w:eastAsia="Times New Roman" w:hAnsi="Arial" w:cs="Arial"/>
                                                                <w:color w:val="000001"/>
                                                                <w:sz w:val="21"/>
                                                                <w:szCs w:val="21"/>
                                                                <w:lang w:eastAsia="en-GB"/>
                                                              </w:rPr>
                                                            </w:pPr>
                                                            <w:hyperlink r:id="rId9" w:tgtFrame="_blank" w:history="1">
                                                              <w:r w:rsidRPr="000B6BB3">
                                                                <w:rPr>
                                                                  <w:rFonts w:ascii="Arial" w:eastAsia="Times New Roman" w:hAnsi="Arial" w:cs="Arial"/>
                                                                  <w:color w:val="FFFFFF"/>
                                                                  <w:sz w:val="30"/>
                                                                  <w:szCs w:val="30"/>
                                                                  <w:u w:val="single"/>
                                                                  <w:lang w:eastAsia="en-GB"/>
                                                                </w:rPr>
                                                                <w:t>Protection</w:t>
                                                              </w:r>
                                                            </w:hyperlink>
                                                          </w:p>
                                                        </w:tc>
                                                      </w:tr>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r w:rsidR="000B6BB3" w:rsidRPr="000B6BB3" w:rsidTr="000B6BB3">
                                            <w:tblPrEx>
                                              <w:shd w:val="clear" w:color="auto" w:fill="auto"/>
                                            </w:tblPrEx>
                                            <w:trPr>
                                              <w:trHeight w:val="150"/>
                                              <w:tblCellSpacing w:w="0" w:type="dxa"/>
                                              <w:jc w:val="center"/>
                                            </w:trPr>
                                            <w:tc>
                                              <w:tcPr>
                                                <w:tcW w:w="0" w:type="auto"/>
                                                <w:gridSpan w:val="7"/>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B6BB3" w:rsidRPr="000B6BB3" w:rsidTr="000B6BB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B6BB3" w:rsidRPr="000B6BB3" w:rsidTr="000B6BB3">
                                                  <w:trPr>
                                                    <w:tblCellSpacing w:w="0" w:type="dxa"/>
                                                    <w:jc w:val="center"/>
                                                  </w:trPr>
                                                  <w:tc>
                                                    <w:tcPr>
                                                      <w:tcW w:w="0" w:type="auto"/>
                                                      <w:hideMark/>
                                                    </w:tcPr>
                                                    <w:p w:rsidR="000B6BB3" w:rsidRPr="000B6BB3" w:rsidRDefault="000B6BB3" w:rsidP="000B6BB3">
                                                      <w:pPr>
                                                        <w:spacing w:after="0" w:line="240" w:lineRule="auto"/>
                                                        <w:jc w:val="center"/>
                                                        <w:rPr>
                                                          <w:rFonts w:ascii="Arial" w:eastAsia="Times New Roman" w:hAnsi="Arial" w:cs="Arial"/>
                                                          <w:color w:val="000001"/>
                                                          <w:sz w:val="21"/>
                                                          <w:szCs w:val="21"/>
                                                          <w:lang w:eastAsia="en-GB"/>
                                                        </w:rPr>
                                                      </w:pPr>
                                                      <w:r w:rsidRPr="000B6BB3">
                                                        <w:rPr>
                                                          <w:rFonts w:ascii="Arial" w:eastAsia="Times New Roman" w:hAnsi="Arial" w:cs="Arial"/>
                                                          <w:b/>
                                                          <w:bCs/>
                                                          <w:color w:val="0000CD"/>
                                                          <w:sz w:val="24"/>
                                                          <w:szCs w:val="24"/>
                                                          <w:lang w:eastAsia="en-GB"/>
                                                        </w:rPr>
                                                        <w:t>PROTECTING RETIREMENT INCOME FROM INFLATION</w:t>
                                                      </w:r>
                                                    </w:p>
                                                    <w:p w:rsidR="000B6BB3" w:rsidRPr="000B6BB3" w:rsidRDefault="000B6BB3" w:rsidP="000B6BB3">
                                                      <w:pPr>
                                                        <w:spacing w:after="0" w:line="240" w:lineRule="auto"/>
                                                        <w:rPr>
                                                          <w:rFonts w:ascii="Arial" w:eastAsia="Times New Roman" w:hAnsi="Arial" w:cs="Arial"/>
                                                          <w:color w:val="000001"/>
                                                          <w:sz w:val="21"/>
                                                          <w:szCs w:val="21"/>
                                                          <w:lang w:eastAsia="en-GB"/>
                                                        </w:rPr>
                                                      </w:pPr>
                                                      <w:r w:rsidRPr="000B6BB3">
                                                        <w:rPr>
                                                          <w:rFonts w:ascii="Arial" w:eastAsia="Times New Roman" w:hAnsi="Arial" w:cs="Arial"/>
                                                          <w:color w:val="000001"/>
                                                          <w:sz w:val="21"/>
                                                          <w:szCs w:val="21"/>
                                                          <w:lang w:eastAsia="en-GB"/>
                                                        </w:rPr>
                                                        <w:br/>
                                                        <w:t>Inflation eats away your pension and reduces your buying power in retirement. Here we look at some options you could consider to help protect your income. Inflation rose to 2.1% in May 2021, which was at the time the highest level since the start of the pandemic. As the rate of inflation increases, those in retirement could be hit the hardest. It’s pretty obvious that should prices go up but your income doesn’t, then you won’t be able to buy as much as before. Luckily, there are ways to help try and inflation proof your retirement income.</w:t>
                                                      </w:r>
                                                      <w:r w:rsidRPr="000B6BB3">
                                                        <w:rPr>
                                                          <w:rFonts w:ascii="Arial" w:eastAsia="Times New Roman" w:hAnsi="Arial" w:cs="Arial"/>
                                                          <w:color w:val="000001"/>
                                                          <w:sz w:val="21"/>
                                                          <w:szCs w:val="21"/>
                                                          <w:lang w:eastAsia="en-GB"/>
                                                        </w:rPr>
                                                        <w:br/>
                                                        <w:t> </w:t>
                                                      </w:r>
                                                      <w:r w:rsidRPr="000B6BB3">
                                                        <w:rPr>
                                                          <w:rFonts w:ascii="Arial" w:eastAsia="Times New Roman" w:hAnsi="Arial" w:cs="Arial"/>
                                                          <w:color w:val="000001"/>
                                                          <w:sz w:val="21"/>
                                                          <w:szCs w:val="21"/>
                                                          <w:lang w:eastAsia="en-GB"/>
                                                        </w:rPr>
                                                        <w:br/>
                                                        <w:t>How to plan for inflation in retirement:</w:t>
                                                      </w:r>
                                                    </w:p>
                                                  </w:tc>
                                                </w:tr>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r w:rsidR="000B6BB3" w:rsidRPr="000B6BB3" w:rsidTr="000B6BB3">
                                                  <w:tblPrEx>
                                                    <w:shd w:val="clear" w:color="auto" w:fill="0033CC"/>
                                                  </w:tblPrEx>
                                                  <w:trPr>
                                                    <w:trHeight w:val="150"/>
                                                    <w:tblCellSpacing w:w="0" w:type="dxa"/>
                                                    <w:jc w:val="center"/>
                                                  </w:trPr>
                                                  <w:tc>
                                                    <w:tcPr>
                                                      <w:tcW w:w="0" w:type="auto"/>
                                                      <w:shd w:val="clear" w:color="auto" w:fill="0033CC"/>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600"/>
                                                </w:tblGrid>
                                                <w:tr w:rsidR="000B6BB3" w:rsidRPr="000B6BB3" w:rsidTr="000B6BB3">
                                                  <w:trPr>
                                                    <w:tblCellSpacing w:w="0" w:type="dxa"/>
                                                    <w:jc w:val="center"/>
                                                  </w:trPr>
                                                  <w:tc>
                                                    <w:tcPr>
                                                      <w:tcW w:w="0" w:type="auto"/>
                                                      <w:shd w:val="clear" w:color="auto" w:fill="0033CC"/>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B6BB3" w:rsidRPr="000B6BB3" w:rsidTr="000B6BB3">
                                            <w:trPr>
                                              <w:trHeight w:val="150"/>
                                              <w:tblCellSpacing w:w="0" w:type="dxa"/>
                                              <w:jc w:val="center"/>
                                            </w:trPr>
                                            <w:tc>
                                              <w:tcPr>
                                                <w:tcW w:w="0" w:type="auto"/>
                                                <w:shd w:val="clear" w:color="auto" w:fill="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4704"/>
                                            <w:gridCol w:w="192"/>
                                            <w:gridCol w:w="4704"/>
                                          </w:tblGrid>
                                          <w:tr w:rsidR="000B6BB3" w:rsidRPr="000B6BB3" w:rsidTr="000B6BB3">
                                            <w:trPr>
                                              <w:tblCellSpacing w:w="0" w:type="dxa"/>
                                              <w:jc w:val="center"/>
                                            </w:trPr>
                                            <w:tc>
                                              <w:tcPr>
                                                <w:tcW w:w="2450" w:type="pct"/>
                                                <w:shd w:val="clear" w:color="auto" w:fill="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0B6BB3" w:rsidRPr="000B6BB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0B6BB3" w:rsidRPr="000B6BB3" w:rsidTr="000B6BB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0B6BB3" w:rsidRPr="000B6BB3" w:rsidTr="000B6BB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02"/>
                                                                    <w:gridCol w:w="4500"/>
                                                                    <w:gridCol w:w="102"/>
                                                                  </w:tblGrid>
                                                                  <w:tr w:rsidR="000B6BB3" w:rsidRPr="000B6BB3" w:rsidTr="000B6BB3">
                                                                    <w:trPr>
                                                                      <w:tblCellSpacing w:w="0" w:type="dxa"/>
                                                                      <w:jc w:val="center"/>
                                                                    </w:trPr>
                                                                    <w:tc>
                                                                      <w:tcPr>
                                                                        <w:tcW w:w="150" w:type="dxa"/>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r w:rsidRPr="000B6BB3">
                                                                          <w:rPr>
                                                                            <w:rFonts w:ascii="inherit" w:eastAsia="Times New Roman" w:hAnsi="inherit" w:cs="Times New Roman"/>
                                                                            <w:sz w:val="24"/>
                                                                            <w:szCs w:val="24"/>
                                                                            <w:lang w:eastAsia="en-GB"/>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500"/>
                                                                        </w:tblGrid>
                                                                        <w:tr w:rsidR="000B6BB3" w:rsidRPr="000B6BB3" w:rsidTr="000B6BB3">
                                                                          <w:trPr>
                                                                            <w:tblCellSpacing w:w="0" w:type="dxa"/>
                                                                            <w:jc w:val="center"/>
                                                                          </w:trPr>
                                                                          <w:tc>
                                                                            <w:tcPr>
                                                                              <w:tcW w:w="0" w:type="auto"/>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r w:rsidRPr="000B6BB3">
                                                                                <w:rPr>
                                                                                  <w:rFonts w:ascii="inherit" w:eastAsia="Times New Roman" w:hAnsi="inherit" w:cs="Times New Roman"/>
                                                                                  <w:noProof/>
                                                                                  <w:sz w:val="24"/>
                                                                                  <w:szCs w:val="24"/>
                                                                                  <w:lang w:eastAsia="en-GB"/>
                                                                                </w:rPr>
                                                                                <w:drawing>
                                                                                  <wp:inline distT="0" distB="0" distL="0" distR="0" wp14:anchorId="0AD01A5A" wp14:editId="7D75FA92">
                                                                                    <wp:extent cx="2857500" cy="1600200"/>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c>
                                                                      <w:tcPr>
                                                                        <w:tcW w:w="150" w:type="dxa"/>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r w:rsidRPr="000B6BB3">
                                                                          <w:rPr>
                                                                            <w:rFonts w:ascii="inherit" w:eastAsia="Times New Roman" w:hAnsi="inherit" w:cs="Times New Roman"/>
                                                                            <w:sz w:val="24"/>
                                                                            <w:szCs w:val="24"/>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c>
                                              <w:tcPr>
                                                <w:tcW w:w="0" w:type="auto"/>
                                                <w:shd w:val="clear" w:color="auto" w:fill="auto"/>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r w:rsidRPr="000B6BB3">
                                                  <w:rPr>
                                                    <w:rFonts w:ascii="inherit" w:eastAsia="Times New Roman" w:hAnsi="inherit" w:cs="Times New Roman"/>
                                                    <w:sz w:val="24"/>
                                                    <w:szCs w:val="24"/>
                                                    <w:lang w:eastAsia="en-GB"/>
                                                  </w:rPr>
                                                  <w:t> </w:t>
                                                </w:r>
                                              </w:p>
                                            </w:tc>
                                            <w:tc>
                                              <w:tcPr>
                                                <w:tcW w:w="2450" w:type="pct"/>
                                                <w:shd w:val="clear" w:color="auto" w:fill="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0B6BB3" w:rsidRPr="000B6BB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4404"/>
                                                        <w:gridCol w:w="150"/>
                                                      </w:tblGrid>
                                                      <w:tr w:rsidR="000B6BB3" w:rsidRPr="000B6BB3" w:rsidTr="000B6BB3">
                                                        <w:trPr>
                                                          <w:tblCellSpacing w:w="0" w:type="dxa"/>
                                                          <w:jc w:val="center"/>
                                                        </w:trPr>
                                                        <w:tc>
                                                          <w:tcPr>
                                                            <w:tcW w:w="150" w:type="dxa"/>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r w:rsidRPr="000B6BB3">
                                                              <w:rPr>
                                                                <w:rFonts w:ascii="inherit" w:eastAsia="Times New Roman" w:hAnsi="inherit" w:cs="Times New Roman"/>
                                                                <w:sz w:val="24"/>
                                                                <w:szCs w:val="24"/>
                                                                <w:lang w:eastAsia="en-GB"/>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404"/>
                                                            </w:tblGrid>
                                                            <w:tr w:rsidR="000B6BB3" w:rsidRPr="000B6BB3" w:rsidTr="000B6BB3">
                                                              <w:trPr>
                                                                <w:tblCellSpacing w:w="0" w:type="dxa"/>
                                                                <w:jc w:val="center"/>
                                                              </w:trPr>
                                                              <w:tc>
                                                                <w:tcPr>
                                                                  <w:tcW w:w="0" w:type="auto"/>
                                                                  <w:hideMark/>
                                                                </w:tcPr>
                                                                <w:p w:rsidR="000B6BB3" w:rsidRPr="000B6BB3" w:rsidRDefault="000B6BB3" w:rsidP="000B6BB3">
                                                                  <w:pPr>
                                                                    <w:spacing w:after="0" w:line="240" w:lineRule="auto"/>
                                                                    <w:jc w:val="center"/>
                                                                    <w:rPr>
                                                                      <w:rFonts w:ascii="Arial" w:eastAsia="Times New Roman" w:hAnsi="Arial" w:cs="Arial"/>
                                                                      <w:color w:val="000001"/>
                                                                      <w:sz w:val="21"/>
                                                                      <w:szCs w:val="21"/>
                                                                      <w:lang w:eastAsia="en-GB"/>
                                                                    </w:rPr>
                                                                  </w:pPr>
                                                                  <w:r w:rsidRPr="000B6BB3">
                                                                    <w:rPr>
                                                                      <w:rFonts w:ascii="Arial" w:eastAsia="Times New Roman" w:hAnsi="Arial" w:cs="Arial"/>
                                                                      <w:b/>
                                                                      <w:bCs/>
                                                                      <w:color w:val="000000"/>
                                                                      <w:sz w:val="27"/>
                                                                      <w:szCs w:val="27"/>
                                                                      <w:lang w:eastAsia="en-GB"/>
                                                                    </w:rPr>
                                                                    <w:t>1. Check if you get pension protection</w:t>
                                                                  </w:r>
                                                                </w:p>
                                                              </w:tc>
                                                            </w:tr>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r w:rsidR="000B6BB3" w:rsidRPr="000B6BB3" w:rsidTr="000B6BB3">
                                                              <w:trPr>
                                                                <w:tblCellSpacing w:w="0" w:type="dxa"/>
                                                                <w:jc w:val="center"/>
                                                              </w:trPr>
                                                              <w:tc>
                                                                <w:tcPr>
                                                                  <w:tcW w:w="0" w:type="auto"/>
                                                                  <w:hideMark/>
                                                                </w:tcPr>
                                                                <w:p w:rsidR="000B6BB3" w:rsidRPr="000B6BB3" w:rsidRDefault="000B6BB3" w:rsidP="000B6BB3">
                                                                  <w:pPr>
                                                                    <w:spacing w:after="0" w:line="240" w:lineRule="auto"/>
                                                                    <w:rPr>
                                                                      <w:rFonts w:ascii="Arial" w:eastAsia="Times New Roman" w:hAnsi="Arial" w:cs="Arial"/>
                                                                      <w:color w:val="000001"/>
                                                                      <w:sz w:val="21"/>
                                                                      <w:szCs w:val="21"/>
                                                                      <w:lang w:eastAsia="en-GB"/>
                                                                    </w:rPr>
                                                                  </w:pPr>
                                                                  <w:r w:rsidRPr="000B6BB3">
                                                                    <w:rPr>
                                                                      <w:rFonts w:ascii="Arial" w:eastAsia="Times New Roman" w:hAnsi="Arial" w:cs="Arial"/>
                                                                      <w:color w:val="000001"/>
                                                                      <w:sz w:val="21"/>
                                                                      <w:szCs w:val="21"/>
                                                                      <w:lang w:eastAsia="en-GB"/>
                                                                    </w:rPr>
                                                                    <w:t>Most people are entitled to the State Pension and it forms a vital part of their income in retirement. The income they get will be protected against inflation by the government's ‘triple lock rule’. This means your State Pension income will normally increase by the higher of either inflation, earnings growth or 2.5%. If you have a defined benefit (DB) pension, often known as a final salary scheme, the income you get will normally go up in line with inflation or by a fixed percentage. Your employer can tell you if you have a DB pension or ask your pension provider. </w:t>
                                                                  </w:r>
                                                                </w:p>
                                                              </w:tc>
                                                            </w:tr>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c>
                                                          <w:tcPr>
                                                            <w:tcW w:w="150" w:type="dxa"/>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r w:rsidRPr="000B6BB3">
                                                              <w:rPr>
                                                                <w:rFonts w:ascii="inherit" w:eastAsia="Times New Roman" w:hAnsi="inherit" w:cs="Times New Roman"/>
                                                                <w:sz w:val="24"/>
                                                                <w:szCs w:val="24"/>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r w:rsidR="000B6BB3" w:rsidRPr="000B6BB3" w:rsidTr="000B6BB3">
                                            <w:trPr>
                                              <w:trHeight w:val="150"/>
                                              <w:tblCellSpacing w:w="0" w:type="dxa"/>
                                              <w:jc w:val="center"/>
                                            </w:trPr>
                                            <w:tc>
                                              <w:tcPr>
                                                <w:tcW w:w="0" w:type="auto"/>
                                                <w:gridSpan w:val="3"/>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B6BB3" w:rsidRPr="000B6BB3" w:rsidTr="000B6BB3">
                                            <w:trPr>
                                              <w:tblCellSpacing w:w="0" w:type="dxa"/>
                                              <w:jc w:val="center"/>
                                            </w:trPr>
                                            <w:tc>
                                              <w:tcPr>
                                                <w:tcW w:w="0" w:type="auto"/>
                                                <w:hideMark/>
                                              </w:tcPr>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600"/>
                                                </w:tblGrid>
                                                <w:tr w:rsidR="000B6BB3" w:rsidRPr="000B6BB3" w:rsidTr="000B6BB3">
                                                  <w:trPr>
                                                    <w:trHeight w:val="150"/>
                                                    <w:tblCellSpacing w:w="0" w:type="dxa"/>
                                                    <w:jc w:val="center"/>
                                                  </w:trPr>
                                                  <w:tc>
                                                    <w:tcPr>
                                                      <w:tcW w:w="0" w:type="auto"/>
                                                      <w:shd w:val="clear" w:color="auto" w:fill="0033CC"/>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lastRenderedPageBreak/>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600"/>
                                                </w:tblGrid>
                                                <w:tr w:rsidR="000B6BB3" w:rsidRPr="000B6BB3" w:rsidTr="000B6BB3">
                                                  <w:trPr>
                                                    <w:tblCellSpacing w:w="0" w:type="dxa"/>
                                                    <w:jc w:val="center"/>
                                                  </w:trPr>
                                                  <w:tc>
                                                    <w:tcPr>
                                                      <w:tcW w:w="0" w:type="auto"/>
                                                      <w:shd w:val="clear" w:color="auto" w:fill="0033CC"/>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4704"/>
                                            <w:gridCol w:w="192"/>
                                            <w:gridCol w:w="4704"/>
                                          </w:tblGrid>
                                          <w:tr w:rsidR="000B6BB3" w:rsidRPr="000B6BB3" w:rsidTr="000B6BB3">
                                            <w:trPr>
                                              <w:tblCellSpacing w:w="0" w:type="dxa"/>
                                              <w:jc w:val="center"/>
                                            </w:trPr>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0B6BB3" w:rsidRPr="000B6BB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0B6BB3" w:rsidRPr="000B6BB3" w:rsidTr="000B6BB3">
                                                        <w:trPr>
                                                          <w:tblCellSpacing w:w="0" w:type="dxa"/>
                                                          <w:jc w:val="center"/>
                                                        </w:trPr>
                                                        <w:tc>
                                                          <w:tcPr>
                                                            <w:tcW w:w="0" w:type="auto"/>
                                                            <w:hideMark/>
                                                          </w:tcPr>
                                                          <w:p w:rsidR="000B6BB3" w:rsidRPr="000B6BB3" w:rsidRDefault="000B6BB3" w:rsidP="000B6BB3">
                                                            <w:pPr>
                                                              <w:spacing w:after="240" w:line="240" w:lineRule="auto"/>
                                                              <w:jc w:val="center"/>
                                                              <w:rPr>
                                                                <w:rFonts w:ascii="Arial" w:eastAsia="Times New Roman" w:hAnsi="Arial" w:cs="Arial"/>
                                                                <w:color w:val="000001"/>
                                                                <w:sz w:val="21"/>
                                                                <w:szCs w:val="21"/>
                                                                <w:lang w:eastAsia="en-GB"/>
                                                              </w:rPr>
                                                            </w:pPr>
                                                            <w:r w:rsidRPr="000B6BB3">
                                                              <w:rPr>
                                                                <w:rFonts w:ascii="Arial" w:eastAsia="Times New Roman" w:hAnsi="Arial" w:cs="Arial"/>
                                                                <w:b/>
                                                                <w:bCs/>
                                                                <w:color w:val="000001"/>
                                                                <w:sz w:val="27"/>
                                                                <w:szCs w:val="27"/>
                                                                <w:lang w:eastAsia="en-GB"/>
                                                              </w:rPr>
                                                              <w:t>2. Consider Increasing your Pension contributions</w:t>
                                                            </w:r>
                                                          </w:p>
                                                          <w:p w:rsidR="000B6BB3" w:rsidRPr="000B6BB3" w:rsidRDefault="000B6BB3" w:rsidP="000B6BB3">
                                                            <w:pPr>
                                                              <w:spacing w:after="0" w:line="240" w:lineRule="auto"/>
                                                              <w:rPr>
                                                                <w:rFonts w:ascii="Arial" w:eastAsia="Times New Roman" w:hAnsi="Arial" w:cs="Arial"/>
                                                                <w:color w:val="000001"/>
                                                                <w:sz w:val="21"/>
                                                                <w:szCs w:val="21"/>
                                                                <w:lang w:eastAsia="en-GB"/>
                                                              </w:rPr>
                                                            </w:pPr>
                                                            <w:r w:rsidRPr="000B6BB3">
                                                              <w:rPr>
                                                                <w:rFonts w:ascii="Arial" w:eastAsia="Times New Roman" w:hAnsi="Arial" w:cs="Arial"/>
                                                                <w:color w:val="000001"/>
                                                                <w:sz w:val="21"/>
                                                                <w:szCs w:val="21"/>
                                                                <w:lang w:eastAsia="en-GB"/>
                                                              </w:rPr>
                                                              <w:t>You can arrange to increase your monthly or annual contributions through lump sums up to the maximum of your annual income or £40,000 whichever is the least.</w:t>
                                                            </w:r>
                                                            <w:r w:rsidRPr="000B6BB3">
                                                              <w:rPr>
                                                                <w:rFonts w:ascii="Arial" w:eastAsia="Times New Roman" w:hAnsi="Arial" w:cs="Arial"/>
                                                                <w:color w:val="000001"/>
                                                                <w:sz w:val="21"/>
                                                                <w:szCs w:val="21"/>
                                                                <w:lang w:eastAsia="en-GB"/>
                                                              </w:rPr>
                                                              <w:br/>
                                                            </w:r>
                                                            <w:r w:rsidRPr="000B6BB3">
                                                              <w:rPr>
                                                                <w:rFonts w:ascii="Arial" w:eastAsia="Times New Roman" w:hAnsi="Arial" w:cs="Arial"/>
                                                                <w:color w:val="000001"/>
                                                                <w:sz w:val="21"/>
                                                                <w:szCs w:val="21"/>
                                                                <w:lang w:eastAsia="en-GB"/>
                                                              </w:rPr>
                                                              <w:br/>
                                                              <w:t>Increasing your contribution now will ensure that you are making the best provision for combatting inflation when drawing down your pension in retirement.  Even a small increase in your pension contributions now can offset the erosion of inflation later. </w:t>
                                                            </w:r>
                                                          </w:p>
                                                        </w:tc>
                                                      </w:tr>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c>
                                              <w:tcPr>
                                                <w:tcW w:w="0" w:type="auto"/>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r w:rsidRPr="000B6BB3">
                                                  <w:rPr>
                                                    <w:rFonts w:ascii="inherit" w:eastAsia="Times New Roman" w:hAnsi="inherit" w:cs="Times New Roman"/>
                                                    <w:sz w:val="24"/>
                                                    <w:szCs w:val="24"/>
                                                    <w:lang w:eastAsia="en-GB"/>
                                                  </w:rPr>
                                                  <w:t> </w:t>
                                                </w:r>
                                              </w:p>
                                            </w:tc>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0B6BB3" w:rsidRPr="000B6BB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0B6BB3" w:rsidRPr="000B6BB3" w:rsidTr="000B6BB3">
                                                        <w:trPr>
                                                          <w:tblCellSpacing w:w="0" w:type="dxa"/>
                                                          <w:jc w:val="center"/>
                                                        </w:trPr>
                                                        <w:tc>
                                                          <w:tcPr>
                                                            <w:tcW w:w="0" w:type="auto"/>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r w:rsidRPr="000B6BB3">
                                                              <w:rPr>
                                                                <w:rFonts w:ascii="inherit" w:eastAsia="Times New Roman" w:hAnsi="inherit" w:cs="Times New Roman"/>
                                                                <w:noProof/>
                                                                <w:sz w:val="24"/>
                                                                <w:szCs w:val="24"/>
                                                                <w:lang w:eastAsia="en-GB"/>
                                                              </w:rPr>
                                                              <w:drawing>
                                                                <wp:inline distT="0" distB="0" distL="0" distR="0" wp14:anchorId="6C8F925C" wp14:editId="69494FA9">
                                                                  <wp:extent cx="1885950" cy="1885950"/>
                                                                  <wp:effectExtent l="0" t="0" r="0" b="0"/>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tc>
                                                      </w:tr>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r w:rsidR="000B6BB3" w:rsidRPr="000B6BB3" w:rsidTr="000B6BB3">
                                            <w:tblPrEx>
                                              <w:shd w:val="clear" w:color="auto" w:fill="0033CC"/>
                                            </w:tblPrEx>
                                            <w:trPr>
                                              <w:trHeight w:val="150"/>
                                              <w:tblCellSpacing w:w="0" w:type="dxa"/>
                                              <w:jc w:val="center"/>
                                            </w:trPr>
                                            <w:tc>
                                              <w:tcPr>
                                                <w:tcW w:w="0" w:type="auto"/>
                                                <w:gridSpan w:val="3"/>
                                                <w:shd w:val="clear" w:color="auto" w:fill="0033CC"/>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600"/>
                                          </w:tblGrid>
                                          <w:tr w:rsidR="000B6BB3" w:rsidRPr="000B6BB3" w:rsidTr="000B6BB3">
                                            <w:trPr>
                                              <w:tblCellSpacing w:w="0" w:type="dxa"/>
                                              <w:jc w:val="center"/>
                                            </w:trPr>
                                            <w:tc>
                                              <w:tcPr>
                                                <w:tcW w:w="0" w:type="auto"/>
                                                <w:shd w:val="clear" w:color="auto" w:fill="0033CC"/>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4704"/>
                                            <w:gridCol w:w="192"/>
                                            <w:gridCol w:w="4704"/>
                                          </w:tblGrid>
                                          <w:tr w:rsidR="000B6BB3" w:rsidRPr="000B6BB3" w:rsidTr="000B6BB3">
                                            <w:trPr>
                                              <w:tblCellSpacing w:w="0" w:type="dxa"/>
                                              <w:jc w:val="center"/>
                                            </w:trPr>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0B6BB3" w:rsidRPr="000B6BB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0B6BB3" w:rsidRPr="000B6BB3" w:rsidTr="000B6BB3">
                                                        <w:trPr>
                                                          <w:tblCellSpacing w:w="0" w:type="dxa"/>
                                                          <w:jc w:val="center"/>
                                                        </w:trPr>
                                                        <w:tc>
                                                          <w:tcPr>
                                                            <w:tcW w:w="0" w:type="auto"/>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r w:rsidRPr="000B6BB3">
                                                              <w:rPr>
                                                                <w:rFonts w:ascii="inherit" w:eastAsia="Times New Roman" w:hAnsi="inherit" w:cs="Times New Roman"/>
                                                                <w:noProof/>
                                                                <w:sz w:val="24"/>
                                                                <w:szCs w:val="24"/>
                                                                <w:lang w:eastAsia="en-GB"/>
                                                              </w:rPr>
                                                              <w:drawing>
                                                                <wp:inline distT="0" distB="0" distL="0" distR="0" wp14:anchorId="5AEEBEF1" wp14:editId="1514DAB4">
                                                                  <wp:extent cx="2105025" cy="1314450"/>
                                                                  <wp:effectExtent l="0" t="0" r="9525" b="0"/>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1314450"/>
                                                                          </a:xfrm>
                                                                          <a:prstGeom prst="rect">
                                                                            <a:avLst/>
                                                                          </a:prstGeom>
                                                                          <a:noFill/>
                                                                          <a:ln>
                                                                            <a:noFill/>
                                                                          </a:ln>
                                                                        </pic:spPr>
                                                                      </pic:pic>
                                                                    </a:graphicData>
                                                                  </a:graphic>
                                                                </wp:inline>
                                                              </w:drawing>
                                                            </w:r>
                                                          </w:p>
                                                        </w:tc>
                                                      </w:tr>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c>
                                              <w:tcPr>
                                                <w:tcW w:w="0" w:type="auto"/>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r w:rsidRPr="000B6BB3">
                                                  <w:rPr>
                                                    <w:rFonts w:ascii="inherit" w:eastAsia="Times New Roman" w:hAnsi="inherit" w:cs="Times New Roman"/>
                                                    <w:sz w:val="24"/>
                                                    <w:szCs w:val="24"/>
                                                    <w:lang w:eastAsia="en-GB"/>
                                                  </w:rPr>
                                                  <w:t> </w:t>
                                                </w:r>
                                              </w:p>
                                            </w:tc>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0B6BB3" w:rsidRPr="000B6BB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0B6BB3" w:rsidRPr="000B6BB3" w:rsidTr="000B6BB3">
                                                        <w:trPr>
                                                          <w:tblCellSpacing w:w="0" w:type="dxa"/>
                                                          <w:jc w:val="center"/>
                                                        </w:trPr>
                                                        <w:tc>
                                                          <w:tcPr>
                                                            <w:tcW w:w="0" w:type="auto"/>
                                                            <w:hideMark/>
                                                          </w:tcPr>
                                                          <w:p w:rsidR="000B6BB3" w:rsidRPr="000B6BB3" w:rsidRDefault="000B6BB3" w:rsidP="000B6BB3">
                                                            <w:pPr>
                                                              <w:spacing w:after="240" w:line="240" w:lineRule="auto"/>
                                                              <w:jc w:val="center"/>
                                                              <w:rPr>
                                                                <w:rFonts w:ascii="Arial" w:eastAsia="Times New Roman" w:hAnsi="Arial" w:cs="Arial"/>
                                                                <w:color w:val="000001"/>
                                                                <w:sz w:val="21"/>
                                                                <w:szCs w:val="21"/>
                                                                <w:lang w:eastAsia="en-GB"/>
                                                              </w:rPr>
                                                            </w:pPr>
                                                            <w:r w:rsidRPr="000B6BB3">
                                                              <w:rPr>
                                                                <w:rFonts w:ascii="Arial" w:eastAsia="Times New Roman" w:hAnsi="Arial" w:cs="Arial"/>
                                                                <w:b/>
                                                                <w:bCs/>
                                                                <w:color w:val="000001"/>
                                                                <w:sz w:val="27"/>
                                                                <w:szCs w:val="27"/>
                                                                <w:lang w:eastAsia="en-GB"/>
                                                              </w:rPr>
                                                              <w:t>3. The Cash vs Investing Balance</w:t>
                                                            </w:r>
                                                          </w:p>
                                                          <w:p w:rsidR="000B6BB3" w:rsidRPr="000B6BB3" w:rsidRDefault="000B6BB3" w:rsidP="000B6BB3">
                                                            <w:pPr>
                                                              <w:spacing w:after="0" w:line="240" w:lineRule="auto"/>
                                                              <w:rPr>
                                                                <w:rFonts w:ascii="Arial" w:eastAsia="Times New Roman" w:hAnsi="Arial" w:cs="Arial"/>
                                                                <w:color w:val="000001"/>
                                                                <w:sz w:val="21"/>
                                                                <w:szCs w:val="21"/>
                                                                <w:lang w:eastAsia="en-GB"/>
                                                              </w:rPr>
                                                            </w:pPr>
                                                            <w:r w:rsidRPr="000B6BB3">
                                                              <w:rPr>
                                                                <w:rFonts w:ascii="Arial" w:eastAsia="Times New Roman" w:hAnsi="Arial" w:cs="Arial"/>
                                                                <w:color w:val="000001"/>
                                                                <w:sz w:val="21"/>
                                                                <w:szCs w:val="21"/>
                                                                <w:lang w:eastAsia="en-GB"/>
                                                              </w:rPr>
                                                              <w:t>Cash can be eroded by inflation over time. Once you have sufficient emergency cash saved in an easily accessible account, choosing to invest, rather than holding lots of cash, can help inflation proof your retirement income. Investing gives you an improved chance of beating inflation over the long term. However, unlike the security offered by cash, all investments, and the income they pay, can go up as well as down in value. You need to be happy with the risks involved, as you could get back less than you put in.</w:t>
                                                            </w:r>
                                                          </w:p>
                                                        </w:tc>
                                                      </w:tr>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r w:rsidR="000B6BB3" w:rsidRPr="000B6BB3" w:rsidTr="000B6BB3">
                                            <w:trPr>
                                              <w:trHeight w:val="150"/>
                                              <w:tblCellSpacing w:w="0" w:type="dxa"/>
                                              <w:jc w:val="center"/>
                                            </w:trPr>
                                            <w:tc>
                                              <w:tcPr>
                                                <w:tcW w:w="0" w:type="auto"/>
                                                <w:gridSpan w:val="3"/>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4701"/>
                                            <w:gridCol w:w="189"/>
                                            <w:gridCol w:w="4710"/>
                                          </w:tblGrid>
                                          <w:tr w:rsidR="000B6BB3" w:rsidRPr="000B6BB3" w:rsidTr="000B6BB3">
                                            <w:trPr>
                                              <w:tblCellSpacing w:w="0" w:type="dxa"/>
                                              <w:jc w:val="center"/>
                                            </w:trPr>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1"/>
                                                </w:tblGrid>
                                                <w:tr w:rsidR="000B6BB3" w:rsidRPr="000B6BB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1"/>
                                                      </w:tblGrid>
                                                      <w:tr w:rsidR="000B6BB3" w:rsidRPr="000B6BB3" w:rsidTr="000B6BB3">
                                                        <w:trPr>
                                                          <w:tblCellSpacing w:w="0" w:type="dxa"/>
                                                          <w:jc w:val="center"/>
                                                        </w:trPr>
                                                        <w:tc>
                                                          <w:tcPr>
                                                            <w:tcW w:w="0" w:type="auto"/>
                                                            <w:hideMark/>
                                                          </w:tcPr>
                                                          <w:p w:rsidR="000B6BB3" w:rsidRPr="000B6BB3" w:rsidRDefault="000B6BB3" w:rsidP="000B6BB3">
                                                            <w:pPr>
                                                              <w:spacing w:after="240" w:line="240" w:lineRule="auto"/>
                                                              <w:jc w:val="center"/>
                                                              <w:rPr>
                                                                <w:rFonts w:ascii="Arial" w:eastAsia="Times New Roman" w:hAnsi="Arial" w:cs="Arial"/>
                                                                <w:color w:val="000001"/>
                                                                <w:sz w:val="21"/>
                                                                <w:szCs w:val="21"/>
                                                                <w:lang w:eastAsia="en-GB"/>
                                                              </w:rPr>
                                                            </w:pPr>
                                                            <w:r w:rsidRPr="000B6BB3">
                                                              <w:rPr>
                                                                <w:rFonts w:ascii="Arial" w:eastAsia="Times New Roman" w:hAnsi="Arial" w:cs="Arial"/>
                                                                <w:b/>
                                                                <w:bCs/>
                                                                <w:color w:val="000001"/>
                                                                <w:sz w:val="27"/>
                                                                <w:szCs w:val="27"/>
                                                                <w:lang w:eastAsia="en-GB"/>
                                                              </w:rPr>
                                                              <w:t>Inflation Over Time Eats Cash</w:t>
                                                            </w:r>
                                                          </w:p>
                                                          <w:p w:rsidR="000B6BB3" w:rsidRPr="000B6BB3" w:rsidRDefault="000B6BB3" w:rsidP="000B6BB3">
                                                            <w:pPr>
                                                              <w:spacing w:after="0" w:line="240" w:lineRule="auto"/>
                                                              <w:rPr>
                                                                <w:rFonts w:ascii="Arial" w:eastAsia="Times New Roman" w:hAnsi="Arial" w:cs="Arial"/>
                                                                <w:color w:val="000001"/>
                                                                <w:sz w:val="21"/>
                                                                <w:szCs w:val="21"/>
                                                                <w:lang w:eastAsia="en-GB"/>
                                                              </w:rPr>
                                                            </w:pPr>
                                                            <w:r w:rsidRPr="000B6BB3">
                                                              <w:rPr>
                                                                <w:rFonts w:ascii="Arial" w:eastAsia="Times New Roman" w:hAnsi="Arial" w:cs="Arial"/>
                                                                <w:color w:val="000001"/>
                                                                <w:sz w:val="21"/>
                                                                <w:szCs w:val="21"/>
                                                                <w:lang w:eastAsia="en-GB"/>
                                                              </w:rPr>
                                                              <w:t>When you consider that your retirement could last 30 years or more. Then if your income stays the same in that time, and inflation stays at 2% a year (the Bank of England target), this would nearly halve what you could afford in 30 years’ time. </w:t>
                                                            </w:r>
                                                          </w:p>
                                                          <w:p w:rsidR="000B6BB3" w:rsidRPr="000B6BB3" w:rsidRDefault="000B6BB3" w:rsidP="000B6BB3">
                                                            <w:pPr>
                                                              <w:spacing w:after="240" w:line="240" w:lineRule="auto"/>
                                                              <w:jc w:val="center"/>
                                                              <w:rPr>
                                                                <w:rFonts w:ascii="Arial" w:eastAsia="Times New Roman" w:hAnsi="Arial" w:cs="Arial"/>
                                                                <w:color w:val="000001"/>
                                                                <w:sz w:val="21"/>
                                                                <w:szCs w:val="21"/>
                                                                <w:lang w:eastAsia="en-GB"/>
                                                              </w:rPr>
                                                            </w:pPr>
                                                          </w:p>
                                                        </w:tc>
                                                      </w:tr>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c>
                                              <w:tcPr>
                                                <w:tcW w:w="0" w:type="auto"/>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r w:rsidRPr="000B6BB3">
                                                  <w:rPr>
                                                    <w:rFonts w:ascii="inherit" w:eastAsia="Times New Roman" w:hAnsi="inherit" w:cs="Times New Roman"/>
                                                    <w:sz w:val="24"/>
                                                    <w:szCs w:val="24"/>
                                                    <w:lang w:eastAsia="en-GB"/>
                                                  </w:rPr>
                                                  <w:t> </w:t>
                                                </w:r>
                                              </w:p>
                                            </w:tc>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10"/>
                                                </w:tblGrid>
                                                <w:tr w:rsidR="000B6BB3" w:rsidRPr="000B6BB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10"/>
                                                      </w:tblGrid>
                                                      <w:tr w:rsidR="000B6BB3" w:rsidRPr="000B6BB3" w:rsidTr="000B6BB3">
                                                        <w:trPr>
                                                          <w:tblCellSpacing w:w="0" w:type="dxa"/>
                                                          <w:jc w:val="center"/>
                                                        </w:trPr>
                                                        <w:tc>
                                                          <w:tcPr>
                                                            <w:tcW w:w="0" w:type="auto"/>
                                                            <w:hideMark/>
                                                          </w:tcPr>
                                                          <w:p w:rsidR="000B6BB3" w:rsidRPr="000B6BB3" w:rsidRDefault="000B6BB3" w:rsidP="000B6BB3">
                                                            <w:pPr>
                                                              <w:spacing w:after="240" w:line="240" w:lineRule="auto"/>
                                                              <w:jc w:val="center"/>
                                                              <w:rPr>
                                                                <w:rFonts w:ascii="Arial" w:eastAsia="Times New Roman" w:hAnsi="Arial" w:cs="Arial"/>
                                                                <w:color w:val="000001"/>
                                                                <w:sz w:val="21"/>
                                                                <w:szCs w:val="21"/>
                                                                <w:lang w:eastAsia="en-GB"/>
                                                              </w:rPr>
                                                            </w:pPr>
                                                            <w:r w:rsidRPr="000B6BB3">
                                                              <w:rPr>
                                                                <w:rFonts w:ascii="Arial" w:eastAsia="Times New Roman" w:hAnsi="Arial" w:cs="Arial"/>
                                                                <w:b/>
                                                                <w:bCs/>
                                                                <w:color w:val="000001"/>
                                                                <w:sz w:val="27"/>
                                                                <w:szCs w:val="27"/>
                                                                <w:lang w:eastAsia="en-GB"/>
                                                              </w:rPr>
                                                              <w:t>Example of what £10,000 could be worth in the future:</w:t>
                                                            </w:r>
                                                          </w:p>
                                                        </w:tc>
                                                      </w:tr>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r w:rsidR="000B6BB3" w:rsidRPr="000B6BB3" w:rsidTr="000B6BB3">
                                                        <w:trPr>
                                                          <w:tblCellSpacing w:w="0" w:type="dxa"/>
                                                          <w:jc w:val="center"/>
                                                        </w:trPr>
                                                        <w:tc>
                                                          <w:tcPr>
                                                            <w:tcW w:w="0" w:type="auto"/>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r w:rsidRPr="000B6BB3">
                                                              <w:rPr>
                                                                <w:rFonts w:ascii="inherit" w:eastAsia="Times New Roman" w:hAnsi="inherit" w:cs="Times New Roman"/>
                                                                <w:noProof/>
                                                                <w:sz w:val="24"/>
                                                                <w:szCs w:val="24"/>
                                                                <w:lang w:eastAsia="en-GB"/>
                                                              </w:rPr>
                                                              <w:drawing>
                                                                <wp:inline distT="0" distB="0" distL="0" distR="0" wp14:anchorId="14201692" wp14:editId="40B170BE">
                                                                  <wp:extent cx="2981325" cy="1219200"/>
                                                                  <wp:effectExtent l="0" t="0" r="9525" b="0"/>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1325" cy="1219200"/>
                                                                          </a:xfrm>
                                                                          <a:prstGeom prst="rect">
                                                                            <a:avLst/>
                                                                          </a:prstGeom>
                                                                          <a:noFill/>
                                                                          <a:ln>
                                                                            <a:noFill/>
                                                                          </a:ln>
                                                                        </pic:spPr>
                                                                      </pic:pic>
                                                                    </a:graphicData>
                                                                  </a:graphic>
                                                                </wp:inline>
                                                              </w:drawing>
                                                            </w:r>
                                                          </w:p>
                                                        </w:tc>
                                                      </w:tr>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600"/>
                                          </w:tblGrid>
                                          <w:tr w:rsidR="000B6BB3" w:rsidRPr="000B6BB3" w:rsidTr="000B6BB3">
                                            <w:trPr>
                                              <w:trHeight w:val="150"/>
                                              <w:tblCellSpacing w:w="0" w:type="dxa"/>
                                              <w:jc w:val="center"/>
                                            </w:trPr>
                                            <w:tc>
                                              <w:tcPr>
                                                <w:tcW w:w="0" w:type="auto"/>
                                                <w:shd w:val="clear" w:color="auto" w:fill="0033CC"/>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600"/>
                                          </w:tblGrid>
                                          <w:tr w:rsidR="000B6BB3" w:rsidRPr="000B6BB3" w:rsidTr="000B6BB3">
                                            <w:trPr>
                                              <w:tblCellSpacing w:w="0" w:type="dxa"/>
                                              <w:jc w:val="center"/>
                                            </w:trPr>
                                            <w:tc>
                                              <w:tcPr>
                                                <w:tcW w:w="0" w:type="auto"/>
                                                <w:shd w:val="clear" w:color="auto" w:fill="0033CC"/>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r w:rsidR="000B6BB3" w:rsidRPr="000B6BB3" w:rsidTr="000B6BB3">
                                            <w:tblPrEx>
                                              <w:shd w:val="clear" w:color="auto" w:fill="auto"/>
                                            </w:tblPrEx>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2880"/>
                                            <w:gridCol w:w="480"/>
                                            <w:gridCol w:w="6240"/>
                                          </w:tblGrid>
                                          <w:tr w:rsidR="000B6BB3" w:rsidRPr="000B6BB3" w:rsidTr="000B6BB3">
                                            <w:trPr>
                                              <w:tblCellSpacing w:w="0" w:type="dxa"/>
                                              <w:jc w:val="center"/>
                                            </w:trPr>
                                            <w:tc>
                                              <w:tcPr>
                                                <w:tcW w:w="15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880"/>
                                                </w:tblGrid>
                                                <w:tr w:rsidR="000B6BB3" w:rsidRPr="000B6BB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880"/>
                                                      </w:tblGrid>
                                                      <w:tr w:rsidR="000B6BB3" w:rsidRPr="000B6BB3" w:rsidTr="000B6BB3">
                                                        <w:trPr>
                                                          <w:tblCellSpacing w:w="0" w:type="dxa"/>
                                                          <w:jc w:val="center"/>
                                                        </w:trPr>
                                                        <w:tc>
                                                          <w:tcPr>
                                                            <w:tcW w:w="0" w:type="auto"/>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r w:rsidRPr="000B6BB3">
                                                              <w:rPr>
                                                                <w:rFonts w:ascii="inherit" w:eastAsia="Times New Roman" w:hAnsi="inherit" w:cs="Times New Roman"/>
                                                                <w:noProof/>
                                                                <w:color w:val="000001"/>
                                                                <w:sz w:val="24"/>
                                                                <w:szCs w:val="24"/>
                                                                <w:lang w:eastAsia="en-GB"/>
                                                              </w:rPr>
                                                              <w:drawing>
                                                                <wp:inline distT="0" distB="0" distL="0" distR="0" wp14:anchorId="2E0E8B8C" wp14:editId="507E75BB">
                                                                  <wp:extent cx="1800225" cy="619125"/>
                                                                  <wp:effectExtent l="0" t="0" r="9525" b="9525"/>
                                                                  <wp:docPr id="14" name="Picture 14" descr="imag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inline>
                                                              </w:drawing>
                                                            </w:r>
                                                          </w:p>
                                                        </w:tc>
                                                      </w:tr>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c>
                                              <w:tcPr>
                                                <w:tcW w:w="0" w:type="auto"/>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r w:rsidRPr="000B6BB3">
                                                  <w:rPr>
                                                    <w:rFonts w:ascii="inherit" w:eastAsia="Times New Roman" w:hAnsi="inherit" w:cs="Times New Roman"/>
                                                    <w:sz w:val="24"/>
                                                    <w:szCs w:val="24"/>
                                                    <w:lang w:eastAsia="en-GB"/>
                                                  </w:rPr>
                                                  <w:t> </w:t>
                                                </w:r>
                                              </w:p>
                                            </w:tc>
                                            <w:tc>
                                              <w:tcPr>
                                                <w:tcW w:w="32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6240"/>
                                                </w:tblGrid>
                                                <w:tr w:rsidR="000B6BB3" w:rsidRPr="000B6BB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6240"/>
                                                      </w:tblGrid>
                                                      <w:tr w:rsidR="000B6BB3" w:rsidRPr="000B6BB3" w:rsidTr="000B6BB3">
                                                        <w:trPr>
                                                          <w:tblCellSpacing w:w="0" w:type="dxa"/>
                                                          <w:jc w:val="center"/>
                                                        </w:trPr>
                                                        <w:tc>
                                                          <w:tcPr>
                                                            <w:tcW w:w="0" w:type="auto"/>
                                                            <w:hideMark/>
                                                          </w:tcPr>
                                                          <w:p w:rsidR="000B6BB3" w:rsidRPr="000B6BB3" w:rsidRDefault="000B6BB3" w:rsidP="000B6BB3">
                                                            <w:pPr>
                                                              <w:spacing w:after="0" w:line="240" w:lineRule="auto"/>
                                                              <w:jc w:val="center"/>
                                                              <w:rPr>
                                                                <w:rFonts w:ascii="Arial" w:eastAsia="Times New Roman" w:hAnsi="Arial" w:cs="Arial"/>
                                                                <w:color w:val="000001"/>
                                                                <w:sz w:val="21"/>
                                                                <w:szCs w:val="21"/>
                                                                <w:lang w:eastAsia="en-GB"/>
                                                              </w:rPr>
                                                            </w:pPr>
                                                            <w:r w:rsidRPr="000B6BB3">
                                                              <w:rPr>
                                                                <w:rFonts w:ascii="Arial" w:eastAsia="Times New Roman" w:hAnsi="Arial" w:cs="Arial"/>
                                                                <w:b/>
                                                                <w:bCs/>
                                                                <w:color w:val="0000FF"/>
                                                                <w:sz w:val="27"/>
                                                                <w:szCs w:val="27"/>
                                                                <w:lang w:eastAsia="en-GB"/>
                                                              </w:rPr>
                                                              <w:t>Contact us to get help with your retirement options</w:t>
                                                            </w:r>
                                                          </w:p>
                                                          <w:p w:rsidR="000B6BB3" w:rsidRPr="000B6BB3" w:rsidRDefault="000B6BB3" w:rsidP="000B6BB3">
                                                            <w:pPr>
                                                              <w:spacing w:after="240" w:line="240" w:lineRule="auto"/>
                                                              <w:rPr>
                                                                <w:rFonts w:ascii="Arial" w:eastAsia="Times New Roman" w:hAnsi="Arial" w:cs="Arial"/>
                                                                <w:color w:val="000001"/>
                                                                <w:sz w:val="21"/>
                                                                <w:szCs w:val="21"/>
                                                                <w:lang w:eastAsia="en-GB"/>
                                                              </w:rPr>
                                                            </w:pPr>
                                                            <w:r w:rsidRPr="000B6BB3">
                                                              <w:rPr>
                                                                <w:rFonts w:ascii="Arial" w:eastAsia="Times New Roman" w:hAnsi="Arial" w:cs="Arial"/>
                                                                <w:color w:val="000001"/>
                                                                <w:sz w:val="21"/>
                                                                <w:szCs w:val="21"/>
                                                                <w:lang w:eastAsia="en-GB"/>
                                                              </w:rPr>
                                                              <w:br/>
                                                              <w:t>Decisions about your pension are very important. Make sure you understand all your options and their risks. Check that the option you choose is right for your circumstances before you apply.</w:t>
                                                            </w:r>
                                                          </w:p>
                                                        </w:tc>
                                                      </w:tr>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600"/>
                                          </w:tblGrid>
                                          <w:tr w:rsidR="000B6BB3" w:rsidRPr="000B6BB3" w:rsidTr="000B6BB3">
                                            <w:trPr>
                                              <w:trHeight w:val="150"/>
                                              <w:tblCellSpacing w:w="0" w:type="dxa"/>
                                              <w:jc w:val="center"/>
                                            </w:trPr>
                                            <w:tc>
                                              <w:tcPr>
                                                <w:tcW w:w="0" w:type="auto"/>
                                                <w:shd w:val="clear" w:color="auto" w:fill="0033CC"/>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600"/>
                                          </w:tblGrid>
                                          <w:tr w:rsidR="000B6BB3" w:rsidRPr="000B6BB3" w:rsidTr="000B6BB3">
                                            <w:trPr>
                                              <w:tblCellSpacing w:w="0" w:type="dxa"/>
                                              <w:jc w:val="center"/>
                                            </w:trPr>
                                            <w:tc>
                                              <w:tcPr>
                                                <w:tcW w:w="0" w:type="auto"/>
                                                <w:shd w:val="clear" w:color="auto" w:fill="0033CC"/>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r w:rsidR="000B6BB3" w:rsidRPr="000B6BB3" w:rsidTr="000B6BB3">
                                            <w:tblPrEx>
                                              <w:shd w:val="clear" w:color="auto" w:fill="auto"/>
                                            </w:tblPrEx>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B6BB3" w:rsidRPr="000B6BB3" w:rsidTr="000B6BB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6240"/>
                                                  <w:gridCol w:w="480"/>
                                                  <w:gridCol w:w="2880"/>
                                                </w:tblGrid>
                                                <w:tr w:rsidR="000B6BB3" w:rsidRPr="000B6BB3" w:rsidTr="000B6BB3">
                                                  <w:trPr>
                                                    <w:tblCellSpacing w:w="0" w:type="dxa"/>
                                                    <w:jc w:val="center"/>
                                                  </w:trPr>
                                                  <w:tc>
                                                    <w:tcPr>
                                                      <w:tcW w:w="32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6240"/>
                                                      </w:tblGrid>
                                                      <w:tr w:rsidR="000B6BB3" w:rsidRPr="000B6BB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6240"/>
                                                            </w:tblGrid>
                                                            <w:tr w:rsidR="000B6BB3" w:rsidRPr="000B6BB3" w:rsidTr="000B6BB3">
                                                              <w:trPr>
                                                                <w:tblCellSpacing w:w="0" w:type="dxa"/>
                                                                <w:jc w:val="center"/>
                                                              </w:trPr>
                                                              <w:tc>
                                                                <w:tcPr>
                                                                  <w:tcW w:w="0" w:type="auto"/>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r w:rsidRPr="000B6BB3">
                                                                    <w:rPr>
                                                                      <w:rFonts w:ascii="inherit" w:eastAsia="Times New Roman" w:hAnsi="inherit" w:cs="Times New Roman"/>
                                                                      <w:noProof/>
                                                                      <w:color w:val="000001"/>
                                                                      <w:sz w:val="24"/>
                                                                      <w:szCs w:val="24"/>
                                                                      <w:lang w:eastAsia="en-GB"/>
                                                                    </w:rPr>
                                                                    <w:lastRenderedPageBreak/>
                                                                    <w:drawing>
                                                                      <wp:inline distT="0" distB="0" distL="0" distR="0" wp14:anchorId="7F0C4FA6" wp14:editId="5F98FD94">
                                                                        <wp:extent cx="3962400" cy="847725"/>
                                                                        <wp:effectExtent l="0" t="0" r="0" b="9525"/>
                                                                        <wp:docPr id="15" name="Picture 15" descr="imag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62400" cy="847725"/>
                                                                                </a:xfrm>
                                                                                <a:prstGeom prst="rect">
                                                                                  <a:avLst/>
                                                                                </a:prstGeom>
                                                                                <a:noFill/>
                                                                                <a:ln>
                                                                                  <a:noFill/>
                                                                                </a:ln>
                                                                              </pic:spPr>
                                                                            </pic:pic>
                                                                          </a:graphicData>
                                                                        </a:graphic>
                                                                      </wp:inline>
                                                                    </w:drawing>
                                                                  </w:r>
                                                                </w:p>
                                                              </w:tc>
                                                            </w:tr>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c>
                                                    <w:tcPr>
                                                      <w:tcW w:w="0" w:type="auto"/>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r w:rsidRPr="000B6BB3">
                                                        <w:rPr>
                                                          <w:rFonts w:ascii="inherit" w:eastAsia="Times New Roman" w:hAnsi="inherit" w:cs="Times New Roman"/>
                                                          <w:sz w:val="24"/>
                                                          <w:szCs w:val="24"/>
                                                          <w:lang w:eastAsia="en-GB"/>
                                                        </w:rPr>
                                                        <w:t> </w:t>
                                                      </w:r>
                                                    </w:p>
                                                  </w:tc>
                                                  <w:tc>
                                                    <w:tcPr>
                                                      <w:tcW w:w="15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880"/>
                                                      </w:tblGrid>
                                                      <w:tr w:rsidR="000B6BB3" w:rsidRPr="000B6BB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880"/>
                                                            </w:tblGrid>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2880"/>
                                                            </w:tblGrid>
                                                            <w:tr w:rsidR="000B6BB3" w:rsidRPr="000B6BB3" w:rsidTr="000B6BB3">
                                                              <w:trPr>
                                                                <w:tblCellSpacing w:w="0" w:type="dxa"/>
                                                                <w:jc w:val="center"/>
                                                              </w:trPr>
                                                              <w:tc>
                                                                <w:tcPr>
                                                                  <w:tcW w:w="0" w:type="auto"/>
                                                                  <w:hideMark/>
                                                                </w:tcPr>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r w:rsidR="000B6BB3" w:rsidRPr="000B6BB3" w:rsidTr="000B6BB3">
                                                              <w:trPr>
                                                                <w:tblCellSpacing w:w="0" w:type="dxa"/>
                                                                <w:jc w:val="center"/>
                                                              </w:trPr>
                                                              <w:tc>
                                                                <w:tcPr>
                                                                  <w:tcW w:w="0" w:type="auto"/>
                                                                  <w:hideMark/>
                                                                </w:tcPr>
                                                                <w:p w:rsidR="000B6BB3" w:rsidRPr="000B6BB3" w:rsidRDefault="000B6BB3" w:rsidP="000B6BB3">
                                                                  <w:pPr>
                                                                    <w:spacing w:after="0" w:line="240" w:lineRule="auto"/>
                                                                    <w:jc w:val="center"/>
                                                                    <w:rPr>
                                                                      <w:rFonts w:ascii="Arial" w:eastAsia="Times New Roman" w:hAnsi="Arial" w:cs="Arial"/>
                                                                      <w:color w:val="000001"/>
                                                                      <w:sz w:val="21"/>
                                                                      <w:szCs w:val="21"/>
                                                                      <w:lang w:eastAsia="en-GB"/>
                                                                    </w:rPr>
                                                                  </w:pPr>
                                                                  <w:hyperlink r:id="rId18" w:tgtFrame="_blank" w:history="1">
                                                                    <w:r w:rsidRPr="000B6BB3">
                                                                      <w:rPr>
                                                                        <w:rFonts w:ascii="Arial" w:eastAsia="Times New Roman" w:hAnsi="Arial" w:cs="Arial"/>
                                                                        <w:b/>
                                                                        <w:bCs/>
                                                                        <w:color w:val="0000CD"/>
                                                                        <w:sz w:val="27"/>
                                                                        <w:szCs w:val="27"/>
                                                                        <w:u w:val="single"/>
                                                                        <w:lang w:eastAsia="en-GB"/>
                                                                      </w:rPr>
                                                                      <w:t>Click here to read our  Money Matters Magazine</w:t>
                                                                    </w:r>
                                                                  </w:hyperlink>
                                                                </w:p>
                                                              </w:tc>
                                                            </w:tr>
                                                            <w:tr w:rsidR="000B6BB3" w:rsidRPr="000B6BB3" w:rsidTr="000B6BB3">
                                                              <w:trPr>
                                                                <w:trHeight w:val="150"/>
                                                                <w:tblCellSpacing w:w="0" w:type="dxa"/>
                                                                <w:jc w:val="center"/>
                                                              </w:trPr>
                                                              <w:tc>
                                                                <w:tcPr>
                                                                  <w:tcW w:w="0" w:type="auto"/>
                                                                  <w:vAlign w:val="center"/>
                                                                  <w:hideMark/>
                                                                </w:tcPr>
                                                                <w:p w:rsidR="000B6BB3" w:rsidRPr="000B6BB3" w:rsidRDefault="000B6BB3" w:rsidP="000B6BB3">
                                                                  <w:pPr>
                                                                    <w:spacing w:after="0" w:line="150" w:lineRule="atLeast"/>
                                                                    <w:rPr>
                                                                      <w:rFonts w:ascii="inherit" w:eastAsia="Times New Roman" w:hAnsi="inherit" w:cs="Times New Roman"/>
                                                                      <w:sz w:val="15"/>
                                                                      <w:szCs w:val="15"/>
                                                                      <w:lang w:eastAsia="en-GB"/>
                                                                    </w:rPr>
                                                                  </w:pPr>
                                                                  <w:r w:rsidRPr="000B6BB3">
                                                                    <w:rPr>
                                                                      <w:rFonts w:ascii="inherit" w:eastAsia="Times New Roman" w:hAnsi="inherit" w:cs="Times New Roman"/>
                                                                      <w:sz w:val="15"/>
                                                                      <w:szCs w:val="15"/>
                                                                      <w:lang w:eastAsia="en-GB"/>
                                                                    </w:rPr>
                                                                    <w:t> </w:t>
                                                                  </w: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inherit" w:eastAsia="Times New Roman" w:hAnsi="inherit" w:cs="Times New Roman"/>
                      <w:sz w:val="24"/>
                      <w:szCs w:val="24"/>
                      <w:lang w:eastAsia="en-GB"/>
                    </w:rPr>
                  </w:pPr>
                </w:p>
              </w:tc>
            </w:tr>
          </w:tbl>
          <w:p w:rsidR="000B6BB3" w:rsidRPr="000B6BB3" w:rsidRDefault="000B6BB3" w:rsidP="000B6BB3">
            <w:pPr>
              <w:spacing w:after="0" w:line="240" w:lineRule="auto"/>
              <w:jc w:val="center"/>
              <w:rPr>
                <w:rFonts w:ascii="Arial" w:eastAsia="Times New Roman" w:hAnsi="Arial" w:cs="Arial"/>
                <w:color w:val="000001"/>
                <w:sz w:val="21"/>
                <w:szCs w:val="21"/>
                <w:lang w:eastAsia="en-GB"/>
              </w:rPr>
            </w:pPr>
          </w:p>
        </w:tc>
      </w:tr>
    </w:tbl>
    <w:p w:rsidR="007321F2" w:rsidRDefault="007321F2">
      <w:bookmarkStart w:id="0" w:name="_GoBack"/>
      <w:bookmarkEnd w:id="0"/>
    </w:p>
    <w:sectPr w:rsidR="00732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B3"/>
    <w:rsid w:val="000B6BB3"/>
    <w:rsid w:val="00732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727C9-A584-4CB8-B6C3-1E82B072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084049">
      <w:bodyDiv w:val="1"/>
      <w:marLeft w:val="0"/>
      <w:marRight w:val="0"/>
      <w:marTop w:val="0"/>
      <w:marBottom w:val="0"/>
      <w:divBdr>
        <w:top w:val="none" w:sz="0" w:space="0" w:color="auto"/>
        <w:left w:val="none" w:sz="0" w:space="0" w:color="auto"/>
        <w:bottom w:val="none" w:sz="0" w:space="0" w:color="auto"/>
        <w:right w:val="none" w:sz="0" w:space="0" w:color="auto"/>
      </w:divBdr>
      <w:divsChild>
        <w:div w:id="1549033303">
          <w:marLeft w:val="0"/>
          <w:marRight w:val="0"/>
          <w:marTop w:val="0"/>
          <w:marBottom w:val="0"/>
          <w:divBdr>
            <w:top w:val="none" w:sz="0" w:space="0" w:color="auto"/>
            <w:left w:val="none" w:sz="0" w:space="0" w:color="auto"/>
            <w:bottom w:val="none" w:sz="0" w:space="0" w:color="auto"/>
            <w:right w:val="none" w:sz="0" w:space="0" w:color="auto"/>
          </w:divBdr>
          <w:divsChild>
            <w:div w:id="2032367776">
              <w:marLeft w:val="0"/>
              <w:marRight w:val="0"/>
              <w:marTop w:val="0"/>
              <w:marBottom w:val="0"/>
              <w:divBdr>
                <w:top w:val="none" w:sz="0" w:space="0" w:color="auto"/>
                <w:left w:val="none" w:sz="0" w:space="0" w:color="auto"/>
                <w:bottom w:val="none" w:sz="0" w:space="0" w:color="auto"/>
                <w:right w:val="none" w:sz="0" w:space="0" w:color="auto"/>
              </w:divBdr>
              <w:divsChild>
                <w:div w:id="1219124110">
                  <w:marLeft w:val="0"/>
                  <w:marRight w:val="0"/>
                  <w:marTop w:val="0"/>
                  <w:marBottom w:val="0"/>
                  <w:divBdr>
                    <w:top w:val="none" w:sz="0" w:space="0" w:color="auto"/>
                    <w:left w:val="none" w:sz="0" w:space="0" w:color="auto"/>
                    <w:bottom w:val="none" w:sz="0" w:space="0" w:color="auto"/>
                    <w:right w:val="none" w:sz="0" w:space="0" w:color="auto"/>
                  </w:divBdr>
                </w:div>
              </w:divsChild>
            </w:div>
            <w:div w:id="923957381">
              <w:marLeft w:val="0"/>
              <w:marRight w:val="0"/>
              <w:marTop w:val="0"/>
              <w:marBottom w:val="0"/>
              <w:divBdr>
                <w:top w:val="none" w:sz="0" w:space="0" w:color="auto"/>
                <w:left w:val="none" w:sz="0" w:space="0" w:color="auto"/>
                <w:bottom w:val="none" w:sz="0" w:space="0" w:color="auto"/>
                <w:right w:val="none" w:sz="0" w:space="0" w:color="auto"/>
              </w:divBdr>
              <w:divsChild>
                <w:div w:id="802038796">
                  <w:marLeft w:val="0"/>
                  <w:marRight w:val="0"/>
                  <w:marTop w:val="0"/>
                  <w:marBottom w:val="0"/>
                  <w:divBdr>
                    <w:top w:val="none" w:sz="0" w:space="0" w:color="auto"/>
                    <w:left w:val="none" w:sz="0" w:space="0" w:color="auto"/>
                    <w:bottom w:val="none" w:sz="0" w:space="0" w:color="auto"/>
                    <w:right w:val="none" w:sz="0" w:space="0" w:color="auto"/>
                  </w:divBdr>
                </w:div>
              </w:divsChild>
            </w:div>
            <w:div w:id="171841848">
              <w:marLeft w:val="0"/>
              <w:marRight w:val="0"/>
              <w:marTop w:val="0"/>
              <w:marBottom w:val="0"/>
              <w:divBdr>
                <w:top w:val="none" w:sz="0" w:space="0" w:color="auto"/>
                <w:left w:val="none" w:sz="0" w:space="0" w:color="auto"/>
                <w:bottom w:val="none" w:sz="0" w:space="0" w:color="auto"/>
                <w:right w:val="none" w:sz="0" w:space="0" w:color="auto"/>
              </w:divBdr>
              <w:divsChild>
                <w:div w:id="1113129000">
                  <w:marLeft w:val="0"/>
                  <w:marRight w:val="0"/>
                  <w:marTop w:val="0"/>
                  <w:marBottom w:val="0"/>
                  <w:divBdr>
                    <w:top w:val="none" w:sz="0" w:space="0" w:color="auto"/>
                    <w:left w:val="none" w:sz="0" w:space="0" w:color="auto"/>
                    <w:bottom w:val="none" w:sz="0" w:space="0" w:color="auto"/>
                    <w:right w:val="none" w:sz="0" w:space="0" w:color="auto"/>
                  </w:divBdr>
                </w:div>
              </w:divsChild>
            </w:div>
            <w:div w:id="59983222">
              <w:marLeft w:val="0"/>
              <w:marRight w:val="0"/>
              <w:marTop w:val="0"/>
              <w:marBottom w:val="0"/>
              <w:divBdr>
                <w:top w:val="none" w:sz="0" w:space="0" w:color="auto"/>
                <w:left w:val="none" w:sz="0" w:space="0" w:color="auto"/>
                <w:bottom w:val="none" w:sz="0" w:space="0" w:color="auto"/>
                <w:right w:val="none" w:sz="0" w:space="0" w:color="auto"/>
              </w:divBdr>
              <w:divsChild>
                <w:div w:id="1259872223">
                  <w:marLeft w:val="0"/>
                  <w:marRight w:val="0"/>
                  <w:marTop w:val="0"/>
                  <w:marBottom w:val="0"/>
                  <w:divBdr>
                    <w:top w:val="none" w:sz="0" w:space="0" w:color="auto"/>
                    <w:left w:val="none" w:sz="0" w:space="0" w:color="auto"/>
                    <w:bottom w:val="none" w:sz="0" w:space="0" w:color="auto"/>
                    <w:right w:val="none" w:sz="0" w:space="0" w:color="auto"/>
                  </w:divBdr>
                  <w:divsChild>
                    <w:div w:id="1326933855">
                      <w:marLeft w:val="0"/>
                      <w:marRight w:val="0"/>
                      <w:marTop w:val="0"/>
                      <w:marBottom w:val="0"/>
                      <w:divBdr>
                        <w:top w:val="none" w:sz="0" w:space="0" w:color="auto"/>
                        <w:left w:val="none" w:sz="0" w:space="0" w:color="auto"/>
                        <w:bottom w:val="none" w:sz="0" w:space="0" w:color="auto"/>
                        <w:right w:val="none" w:sz="0" w:space="0" w:color="auto"/>
                      </w:divBdr>
                      <w:divsChild>
                        <w:div w:id="1959867528">
                          <w:marLeft w:val="0"/>
                          <w:marRight w:val="0"/>
                          <w:marTop w:val="0"/>
                          <w:marBottom w:val="0"/>
                          <w:divBdr>
                            <w:top w:val="none" w:sz="0" w:space="0" w:color="auto"/>
                            <w:left w:val="none" w:sz="0" w:space="0" w:color="auto"/>
                            <w:bottom w:val="none" w:sz="0" w:space="0" w:color="auto"/>
                            <w:right w:val="none" w:sz="0" w:space="0" w:color="auto"/>
                          </w:divBdr>
                          <w:divsChild>
                            <w:div w:id="1237203432">
                              <w:marLeft w:val="0"/>
                              <w:marRight w:val="0"/>
                              <w:marTop w:val="0"/>
                              <w:marBottom w:val="0"/>
                              <w:divBdr>
                                <w:top w:val="none" w:sz="0" w:space="0" w:color="auto"/>
                                <w:left w:val="none" w:sz="0" w:space="0" w:color="auto"/>
                                <w:bottom w:val="none" w:sz="0" w:space="0" w:color="auto"/>
                                <w:right w:val="none" w:sz="0" w:space="0" w:color="auto"/>
                              </w:divBdr>
                              <w:divsChild>
                                <w:div w:id="1171219891">
                                  <w:marLeft w:val="0"/>
                                  <w:marRight w:val="0"/>
                                  <w:marTop w:val="0"/>
                                  <w:marBottom w:val="0"/>
                                  <w:divBdr>
                                    <w:top w:val="none" w:sz="0" w:space="0" w:color="auto"/>
                                    <w:left w:val="none" w:sz="0" w:space="0" w:color="auto"/>
                                    <w:bottom w:val="none" w:sz="0" w:space="0" w:color="auto"/>
                                    <w:right w:val="none" w:sz="0" w:space="0" w:color="auto"/>
                                  </w:divBdr>
                                  <w:divsChild>
                                    <w:div w:id="369187875">
                                      <w:marLeft w:val="0"/>
                                      <w:marRight w:val="0"/>
                                      <w:marTop w:val="0"/>
                                      <w:marBottom w:val="0"/>
                                      <w:divBdr>
                                        <w:top w:val="none" w:sz="0" w:space="0" w:color="auto"/>
                                        <w:left w:val="none" w:sz="0" w:space="0" w:color="auto"/>
                                        <w:bottom w:val="none" w:sz="0" w:space="0" w:color="auto"/>
                                        <w:right w:val="none" w:sz="0" w:space="0" w:color="auto"/>
                                      </w:divBdr>
                                      <w:divsChild>
                                        <w:div w:id="6651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2338">
                                  <w:marLeft w:val="0"/>
                                  <w:marRight w:val="0"/>
                                  <w:marTop w:val="0"/>
                                  <w:marBottom w:val="0"/>
                                  <w:divBdr>
                                    <w:top w:val="none" w:sz="0" w:space="0" w:color="auto"/>
                                    <w:left w:val="none" w:sz="0" w:space="0" w:color="auto"/>
                                    <w:bottom w:val="none" w:sz="0" w:space="0" w:color="auto"/>
                                    <w:right w:val="none" w:sz="0" w:space="0" w:color="auto"/>
                                  </w:divBdr>
                                  <w:divsChild>
                                    <w:div w:id="1362393257">
                                      <w:marLeft w:val="0"/>
                                      <w:marRight w:val="0"/>
                                      <w:marTop w:val="0"/>
                                      <w:marBottom w:val="0"/>
                                      <w:divBdr>
                                        <w:top w:val="none" w:sz="0" w:space="0" w:color="auto"/>
                                        <w:left w:val="none" w:sz="0" w:space="0" w:color="auto"/>
                                        <w:bottom w:val="none" w:sz="0" w:space="0" w:color="auto"/>
                                        <w:right w:val="none" w:sz="0" w:space="0" w:color="auto"/>
                                      </w:divBdr>
                                      <w:divsChild>
                                        <w:div w:id="11071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3969">
                                  <w:marLeft w:val="0"/>
                                  <w:marRight w:val="0"/>
                                  <w:marTop w:val="0"/>
                                  <w:marBottom w:val="0"/>
                                  <w:divBdr>
                                    <w:top w:val="none" w:sz="0" w:space="0" w:color="auto"/>
                                    <w:left w:val="none" w:sz="0" w:space="0" w:color="auto"/>
                                    <w:bottom w:val="none" w:sz="0" w:space="0" w:color="auto"/>
                                    <w:right w:val="none" w:sz="0" w:space="0" w:color="auto"/>
                                  </w:divBdr>
                                  <w:divsChild>
                                    <w:div w:id="65419729">
                                      <w:marLeft w:val="0"/>
                                      <w:marRight w:val="0"/>
                                      <w:marTop w:val="0"/>
                                      <w:marBottom w:val="0"/>
                                      <w:divBdr>
                                        <w:top w:val="none" w:sz="0" w:space="0" w:color="auto"/>
                                        <w:left w:val="none" w:sz="0" w:space="0" w:color="auto"/>
                                        <w:bottom w:val="none" w:sz="0" w:space="0" w:color="auto"/>
                                        <w:right w:val="none" w:sz="0" w:space="0" w:color="auto"/>
                                      </w:divBdr>
                                      <w:divsChild>
                                        <w:div w:id="20005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9397">
                                  <w:marLeft w:val="0"/>
                                  <w:marRight w:val="0"/>
                                  <w:marTop w:val="0"/>
                                  <w:marBottom w:val="0"/>
                                  <w:divBdr>
                                    <w:top w:val="none" w:sz="0" w:space="0" w:color="auto"/>
                                    <w:left w:val="none" w:sz="0" w:space="0" w:color="auto"/>
                                    <w:bottom w:val="none" w:sz="0" w:space="0" w:color="auto"/>
                                    <w:right w:val="none" w:sz="0" w:space="0" w:color="auto"/>
                                  </w:divBdr>
                                  <w:divsChild>
                                    <w:div w:id="1455320644">
                                      <w:marLeft w:val="0"/>
                                      <w:marRight w:val="0"/>
                                      <w:marTop w:val="0"/>
                                      <w:marBottom w:val="0"/>
                                      <w:divBdr>
                                        <w:top w:val="none" w:sz="0" w:space="0" w:color="auto"/>
                                        <w:left w:val="none" w:sz="0" w:space="0" w:color="auto"/>
                                        <w:bottom w:val="none" w:sz="0" w:space="0" w:color="auto"/>
                                        <w:right w:val="none" w:sz="0" w:space="0" w:color="auto"/>
                                      </w:divBdr>
                                      <w:divsChild>
                                        <w:div w:id="5933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29808">
                              <w:marLeft w:val="0"/>
                              <w:marRight w:val="0"/>
                              <w:marTop w:val="0"/>
                              <w:marBottom w:val="0"/>
                              <w:divBdr>
                                <w:top w:val="none" w:sz="0" w:space="0" w:color="auto"/>
                                <w:left w:val="none" w:sz="0" w:space="0" w:color="auto"/>
                                <w:bottom w:val="none" w:sz="0" w:space="0" w:color="auto"/>
                                <w:right w:val="none" w:sz="0" w:space="0" w:color="auto"/>
                              </w:divBdr>
                              <w:divsChild>
                                <w:div w:id="1452701301">
                                  <w:marLeft w:val="0"/>
                                  <w:marRight w:val="0"/>
                                  <w:marTop w:val="0"/>
                                  <w:marBottom w:val="0"/>
                                  <w:divBdr>
                                    <w:top w:val="none" w:sz="0" w:space="0" w:color="auto"/>
                                    <w:left w:val="none" w:sz="0" w:space="0" w:color="auto"/>
                                    <w:bottom w:val="none" w:sz="0" w:space="0" w:color="auto"/>
                                    <w:right w:val="none" w:sz="0" w:space="0" w:color="auto"/>
                                  </w:divBdr>
                                  <w:divsChild>
                                    <w:div w:id="148119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1995">
                              <w:marLeft w:val="0"/>
                              <w:marRight w:val="0"/>
                              <w:marTop w:val="0"/>
                              <w:marBottom w:val="0"/>
                              <w:divBdr>
                                <w:top w:val="none" w:sz="0" w:space="0" w:color="auto"/>
                                <w:left w:val="none" w:sz="0" w:space="0" w:color="auto"/>
                                <w:bottom w:val="none" w:sz="0" w:space="0" w:color="auto"/>
                                <w:right w:val="none" w:sz="0" w:space="0" w:color="auto"/>
                              </w:divBdr>
                              <w:divsChild>
                                <w:div w:id="1855413419">
                                  <w:marLeft w:val="0"/>
                                  <w:marRight w:val="0"/>
                                  <w:marTop w:val="0"/>
                                  <w:marBottom w:val="0"/>
                                  <w:divBdr>
                                    <w:top w:val="none" w:sz="0" w:space="0" w:color="auto"/>
                                    <w:left w:val="none" w:sz="0" w:space="0" w:color="auto"/>
                                    <w:bottom w:val="none" w:sz="0" w:space="0" w:color="auto"/>
                                    <w:right w:val="none" w:sz="0" w:space="0" w:color="auto"/>
                                  </w:divBdr>
                                  <w:divsChild>
                                    <w:div w:id="851576895">
                                      <w:marLeft w:val="0"/>
                                      <w:marRight w:val="0"/>
                                      <w:marTop w:val="0"/>
                                      <w:marBottom w:val="0"/>
                                      <w:divBdr>
                                        <w:top w:val="none" w:sz="0" w:space="0" w:color="auto"/>
                                        <w:left w:val="none" w:sz="0" w:space="0" w:color="auto"/>
                                        <w:bottom w:val="none" w:sz="0" w:space="0" w:color="auto"/>
                                        <w:right w:val="none" w:sz="0" w:space="0" w:color="auto"/>
                                      </w:divBdr>
                                      <w:divsChild>
                                        <w:div w:id="320281231">
                                          <w:marLeft w:val="0"/>
                                          <w:marRight w:val="0"/>
                                          <w:marTop w:val="0"/>
                                          <w:marBottom w:val="0"/>
                                          <w:divBdr>
                                            <w:top w:val="none" w:sz="0" w:space="0" w:color="auto"/>
                                            <w:left w:val="none" w:sz="0" w:space="0" w:color="auto"/>
                                            <w:bottom w:val="none" w:sz="0" w:space="0" w:color="auto"/>
                                            <w:right w:val="none" w:sz="0" w:space="0" w:color="auto"/>
                                          </w:divBdr>
                                          <w:divsChild>
                                            <w:div w:id="1233542625">
                                              <w:marLeft w:val="0"/>
                                              <w:marRight w:val="0"/>
                                              <w:marTop w:val="0"/>
                                              <w:marBottom w:val="0"/>
                                              <w:divBdr>
                                                <w:top w:val="none" w:sz="0" w:space="0" w:color="auto"/>
                                                <w:left w:val="none" w:sz="0" w:space="0" w:color="auto"/>
                                                <w:bottom w:val="none" w:sz="0" w:space="0" w:color="auto"/>
                                                <w:right w:val="none" w:sz="0" w:space="0" w:color="auto"/>
                                              </w:divBdr>
                                              <w:divsChild>
                                                <w:div w:id="1762991877">
                                                  <w:marLeft w:val="0"/>
                                                  <w:marRight w:val="0"/>
                                                  <w:marTop w:val="0"/>
                                                  <w:marBottom w:val="0"/>
                                                  <w:divBdr>
                                                    <w:top w:val="none" w:sz="0" w:space="0" w:color="auto"/>
                                                    <w:left w:val="none" w:sz="0" w:space="0" w:color="auto"/>
                                                    <w:bottom w:val="none" w:sz="0" w:space="0" w:color="auto"/>
                                                    <w:right w:val="none" w:sz="0" w:space="0" w:color="auto"/>
                                                  </w:divBdr>
                                                  <w:divsChild>
                                                    <w:div w:id="249973524">
                                                      <w:marLeft w:val="0"/>
                                                      <w:marRight w:val="0"/>
                                                      <w:marTop w:val="0"/>
                                                      <w:marBottom w:val="0"/>
                                                      <w:divBdr>
                                                        <w:top w:val="none" w:sz="0" w:space="0" w:color="auto"/>
                                                        <w:left w:val="none" w:sz="0" w:space="0" w:color="auto"/>
                                                        <w:bottom w:val="none" w:sz="0" w:space="0" w:color="auto"/>
                                                        <w:right w:val="none" w:sz="0" w:space="0" w:color="auto"/>
                                                      </w:divBdr>
                                                      <w:divsChild>
                                                        <w:div w:id="658576274">
                                                          <w:marLeft w:val="0"/>
                                                          <w:marRight w:val="0"/>
                                                          <w:marTop w:val="0"/>
                                                          <w:marBottom w:val="0"/>
                                                          <w:divBdr>
                                                            <w:top w:val="none" w:sz="0" w:space="0" w:color="auto"/>
                                                            <w:left w:val="none" w:sz="0" w:space="0" w:color="auto"/>
                                                            <w:bottom w:val="none" w:sz="0" w:space="0" w:color="auto"/>
                                                            <w:right w:val="none" w:sz="0" w:space="0" w:color="auto"/>
                                                          </w:divBdr>
                                                          <w:divsChild>
                                                            <w:div w:id="116527443">
                                                              <w:marLeft w:val="0"/>
                                                              <w:marRight w:val="0"/>
                                                              <w:marTop w:val="0"/>
                                                              <w:marBottom w:val="0"/>
                                                              <w:divBdr>
                                                                <w:top w:val="none" w:sz="0" w:space="0" w:color="auto"/>
                                                                <w:left w:val="none" w:sz="0" w:space="0" w:color="auto"/>
                                                                <w:bottom w:val="none" w:sz="0" w:space="0" w:color="auto"/>
                                                                <w:right w:val="none" w:sz="0" w:space="0" w:color="auto"/>
                                                              </w:divBdr>
                                                              <w:divsChild>
                                                                <w:div w:id="1001391973">
                                                                  <w:marLeft w:val="0"/>
                                                                  <w:marRight w:val="0"/>
                                                                  <w:marTop w:val="0"/>
                                                                  <w:marBottom w:val="0"/>
                                                                  <w:divBdr>
                                                                    <w:top w:val="none" w:sz="0" w:space="0" w:color="auto"/>
                                                                    <w:left w:val="none" w:sz="0" w:space="0" w:color="auto"/>
                                                                    <w:bottom w:val="none" w:sz="0" w:space="0" w:color="auto"/>
                                                                    <w:right w:val="none" w:sz="0" w:space="0" w:color="auto"/>
                                                                  </w:divBdr>
                                                                  <w:divsChild>
                                                                    <w:div w:id="620187044">
                                                                      <w:marLeft w:val="0"/>
                                                                      <w:marRight w:val="0"/>
                                                                      <w:marTop w:val="0"/>
                                                                      <w:marBottom w:val="0"/>
                                                                      <w:divBdr>
                                                                        <w:top w:val="none" w:sz="0" w:space="0" w:color="auto"/>
                                                                        <w:left w:val="none" w:sz="0" w:space="0" w:color="auto"/>
                                                                        <w:bottom w:val="none" w:sz="0" w:space="0" w:color="auto"/>
                                                                        <w:right w:val="none" w:sz="0" w:space="0" w:color="auto"/>
                                                                      </w:divBdr>
                                                                      <w:divsChild>
                                                                        <w:div w:id="5463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956458">
                                  <w:marLeft w:val="0"/>
                                  <w:marRight w:val="0"/>
                                  <w:marTop w:val="0"/>
                                  <w:marBottom w:val="0"/>
                                  <w:divBdr>
                                    <w:top w:val="none" w:sz="0" w:space="0" w:color="auto"/>
                                    <w:left w:val="none" w:sz="0" w:space="0" w:color="auto"/>
                                    <w:bottom w:val="none" w:sz="0" w:space="0" w:color="auto"/>
                                    <w:right w:val="none" w:sz="0" w:space="0" w:color="auto"/>
                                  </w:divBdr>
                                  <w:divsChild>
                                    <w:div w:id="1957566499">
                                      <w:marLeft w:val="0"/>
                                      <w:marRight w:val="0"/>
                                      <w:marTop w:val="0"/>
                                      <w:marBottom w:val="0"/>
                                      <w:divBdr>
                                        <w:top w:val="none" w:sz="0" w:space="0" w:color="auto"/>
                                        <w:left w:val="none" w:sz="0" w:space="0" w:color="auto"/>
                                        <w:bottom w:val="none" w:sz="0" w:space="0" w:color="auto"/>
                                        <w:right w:val="none" w:sz="0" w:space="0" w:color="auto"/>
                                      </w:divBdr>
                                      <w:divsChild>
                                        <w:div w:id="2087997036">
                                          <w:marLeft w:val="0"/>
                                          <w:marRight w:val="0"/>
                                          <w:marTop w:val="0"/>
                                          <w:marBottom w:val="0"/>
                                          <w:divBdr>
                                            <w:top w:val="none" w:sz="0" w:space="0" w:color="auto"/>
                                            <w:left w:val="none" w:sz="0" w:space="0" w:color="auto"/>
                                            <w:bottom w:val="none" w:sz="0" w:space="0" w:color="auto"/>
                                            <w:right w:val="none" w:sz="0" w:space="0" w:color="auto"/>
                                          </w:divBdr>
                                          <w:divsChild>
                                            <w:div w:id="1857844702">
                                              <w:marLeft w:val="0"/>
                                              <w:marRight w:val="0"/>
                                              <w:marTop w:val="0"/>
                                              <w:marBottom w:val="0"/>
                                              <w:divBdr>
                                                <w:top w:val="none" w:sz="0" w:space="0" w:color="auto"/>
                                                <w:left w:val="none" w:sz="0" w:space="0" w:color="auto"/>
                                                <w:bottom w:val="none" w:sz="0" w:space="0" w:color="auto"/>
                                                <w:right w:val="none" w:sz="0" w:space="0" w:color="auto"/>
                                              </w:divBdr>
                                              <w:divsChild>
                                                <w:div w:id="536040387">
                                                  <w:marLeft w:val="0"/>
                                                  <w:marRight w:val="0"/>
                                                  <w:marTop w:val="0"/>
                                                  <w:marBottom w:val="0"/>
                                                  <w:divBdr>
                                                    <w:top w:val="none" w:sz="0" w:space="0" w:color="auto"/>
                                                    <w:left w:val="none" w:sz="0" w:space="0" w:color="auto"/>
                                                    <w:bottom w:val="none" w:sz="0" w:space="0" w:color="auto"/>
                                                    <w:right w:val="none" w:sz="0" w:space="0" w:color="auto"/>
                                                  </w:divBdr>
                                                </w:div>
                                              </w:divsChild>
                                            </w:div>
                                            <w:div w:id="18713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458007">
                              <w:marLeft w:val="0"/>
                              <w:marRight w:val="0"/>
                              <w:marTop w:val="0"/>
                              <w:marBottom w:val="0"/>
                              <w:divBdr>
                                <w:top w:val="none" w:sz="0" w:space="0" w:color="auto"/>
                                <w:left w:val="none" w:sz="0" w:space="0" w:color="auto"/>
                                <w:bottom w:val="none" w:sz="0" w:space="0" w:color="auto"/>
                                <w:right w:val="none" w:sz="0" w:space="0" w:color="auto"/>
                              </w:divBdr>
                              <w:divsChild>
                                <w:div w:id="1957444670">
                                  <w:marLeft w:val="0"/>
                                  <w:marRight w:val="0"/>
                                  <w:marTop w:val="0"/>
                                  <w:marBottom w:val="0"/>
                                  <w:divBdr>
                                    <w:top w:val="none" w:sz="0" w:space="0" w:color="auto"/>
                                    <w:left w:val="none" w:sz="0" w:space="0" w:color="auto"/>
                                    <w:bottom w:val="none" w:sz="0" w:space="0" w:color="auto"/>
                                    <w:right w:val="none" w:sz="0" w:space="0" w:color="auto"/>
                                  </w:divBdr>
                                </w:div>
                              </w:divsChild>
                            </w:div>
                            <w:div w:id="130709002">
                              <w:marLeft w:val="0"/>
                              <w:marRight w:val="0"/>
                              <w:marTop w:val="0"/>
                              <w:marBottom w:val="0"/>
                              <w:divBdr>
                                <w:top w:val="none" w:sz="0" w:space="0" w:color="auto"/>
                                <w:left w:val="none" w:sz="0" w:space="0" w:color="auto"/>
                                <w:bottom w:val="none" w:sz="0" w:space="0" w:color="auto"/>
                                <w:right w:val="none" w:sz="0" w:space="0" w:color="auto"/>
                              </w:divBdr>
                              <w:divsChild>
                                <w:div w:id="1114209806">
                                  <w:marLeft w:val="0"/>
                                  <w:marRight w:val="0"/>
                                  <w:marTop w:val="0"/>
                                  <w:marBottom w:val="0"/>
                                  <w:divBdr>
                                    <w:top w:val="none" w:sz="0" w:space="0" w:color="auto"/>
                                    <w:left w:val="none" w:sz="0" w:space="0" w:color="auto"/>
                                    <w:bottom w:val="none" w:sz="0" w:space="0" w:color="auto"/>
                                    <w:right w:val="none" w:sz="0" w:space="0" w:color="auto"/>
                                  </w:divBdr>
                                  <w:divsChild>
                                    <w:div w:id="65301236">
                                      <w:marLeft w:val="0"/>
                                      <w:marRight w:val="0"/>
                                      <w:marTop w:val="0"/>
                                      <w:marBottom w:val="0"/>
                                      <w:divBdr>
                                        <w:top w:val="none" w:sz="0" w:space="0" w:color="auto"/>
                                        <w:left w:val="none" w:sz="0" w:space="0" w:color="auto"/>
                                        <w:bottom w:val="none" w:sz="0" w:space="0" w:color="auto"/>
                                        <w:right w:val="none" w:sz="0" w:space="0" w:color="auto"/>
                                      </w:divBdr>
                                      <w:divsChild>
                                        <w:div w:id="15631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62248">
                                  <w:marLeft w:val="0"/>
                                  <w:marRight w:val="0"/>
                                  <w:marTop w:val="0"/>
                                  <w:marBottom w:val="0"/>
                                  <w:divBdr>
                                    <w:top w:val="none" w:sz="0" w:space="0" w:color="auto"/>
                                    <w:left w:val="none" w:sz="0" w:space="0" w:color="auto"/>
                                    <w:bottom w:val="none" w:sz="0" w:space="0" w:color="auto"/>
                                    <w:right w:val="none" w:sz="0" w:space="0" w:color="auto"/>
                                  </w:divBdr>
                                  <w:divsChild>
                                    <w:div w:id="455418020">
                                      <w:marLeft w:val="0"/>
                                      <w:marRight w:val="0"/>
                                      <w:marTop w:val="0"/>
                                      <w:marBottom w:val="0"/>
                                      <w:divBdr>
                                        <w:top w:val="none" w:sz="0" w:space="0" w:color="auto"/>
                                        <w:left w:val="none" w:sz="0" w:space="0" w:color="auto"/>
                                        <w:bottom w:val="none" w:sz="0" w:space="0" w:color="auto"/>
                                        <w:right w:val="none" w:sz="0" w:space="0" w:color="auto"/>
                                      </w:divBdr>
                                      <w:divsChild>
                                        <w:div w:id="173112333">
                                          <w:marLeft w:val="0"/>
                                          <w:marRight w:val="0"/>
                                          <w:marTop w:val="0"/>
                                          <w:marBottom w:val="0"/>
                                          <w:divBdr>
                                            <w:top w:val="none" w:sz="0" w:space="0" w:color="auto"/>
                                            <w:left w:val="none" w:sz="0" w:space="0" w:color="auto"/>
                                            <w:bottom w:val="none" w:sz="0" w:space="0" w:color="auto"/>
                                            <w:right w:val="none" w:sz="0" w:space="0" w:color="auto"/>
                                          </w:divBdr>
                                          <w:divsChild>
                                            <w:div w:id="1510289862">
                                              <w:marLeft w:val="0"/>
                                              <w:marRight w:val="0"/>
                                              <w:marTop w:val="0"/>
                                              <w:marBottom w:val="0"/>
                                              <w:divBdr>
                                                <w:top w:val="none" w:sz="0" w:space="0" w:color="auto"/>
                                                <w:left w:val="none" w:sz="0" w:space="0" w:color="auto"/>
                                                <w:bottom w:val="none" w:sz="0" w:space="0" w:color="auto"/>
                                                <w:right w:val="none" w:sz="0" w:space="0" w:color="auto"/>
                                              </w:divBdr>
                                              <w:divsChild>
                                                <w:div w:id="14835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303955">
                              <w:marLeft w:val="0"/>
                              <w:marRight w:val="0"/>
                              <w:marTop w:val="0"/>
                              <w:marBottom w:val="0"/>
                              <w:divBdr>
                                <w:top w:val="none" w:sz="0" w:space="0" w:color="auto"/>
                                <w:left w:val="none" w:sz="0" w:space="0" w:color="auto"/>
                                <w:bottom w:val="none" w:sz="0" w:space="0" w:color="auto"/>
                                <w:right w:val="none" w:sz="0" w:space="0" w:color="auto"/>
                              </w:divBdr>
                              <w:divsChild>
                                <w:div w:id="717434016">
                                  <w:marLeft w:val="0"/>
                                  <w:marRight w:val="0"/>
                                  <w:marTop w:val="0"/>
                                  <w:marBottom w:val="0"/>
                                  <w:divBdr>
                                    <w:top w:val="none" w:sz="0" w:space="0" w:color="auto"/>
                                    <w:left w:val="none" w:sz="0" w:space="0" w:color="auto"/>
                                    <w:bottom w:val="none" w:sz="0" w:space="0" w:color="auto"/>
                                    <w:right w:val="none" w:sz="0" w:space="0" w:color="auto"/>
                                  </w:divBdr>
                                  <w:divsChild>
                                    <w:div w:id="816454489">
                                      <w:marLeft w:val="0"/>
                                      <w:marRight w:val="0"/>
                                      <w:marTop w:val="0"/>
                                      <w:marBottom w:val="0"/>
                                      <w:divBdr>
                                        <w:top w:val="none" w:sz="0" w:space="0" w:color="auto"/>
                                        <w:left w:val="none" w:sz="0" w:space="0" w:color="auto"/>
                                        <w:bottom w:val="none" w:sz="0" w:space="0" w:color="auto"/>
                                        <w:right w:val="none" w:sz="0" w:space="0" w:color="auto"/>
                                      </w:divBdr>
                                      <w:divsChild>
                                        <w:div w:id="1048146739">
                                          <w:marLeft w:val="0"/>
                                          <w:marRight w:val="0"/>
                                          <w:marTop w:val="0"/>
                                          <w:marBottom w:val="0"/>
                                          <w:divBdr>
                                            <w:top w:val="none" w:sz="0" w:space="0" w:color="auto"/>
                                            <w:left w:val="none" w:sz="0" w:space="0" w:color="auto"/>
                                            <w:bottom w:val="none" w:sz="0" w:space="0" w:color="auto"/>
                                            <w:right w:val="none" w:sz="0" w:space="0" w:color="auto"/>
                                          </w:divBdr>
                                          <w:divsChild>
                                            <w:div w:id="2028674345">
                                              <w:marLeft w:val="0"/>
                                              <w:marRight w:val="0"/>
                                              <w:marTop w:val="0"/>
                                              <w:marBottom w:val="0"/>
                                              <w:divBdr>
                                                <w:top w:val="none" w:sz="0" w:space="0" w:color="auto"/>
                                                <w:left w:val="none" w:sz="0" w:space="0" w:color="auto"/>
                                                <w:bottom w:val="none" w:sz="0" w:space="0" w:color="auto"/>
                                                <w:right w:val="none" w:sz="0" w:space="0" w:color="auto"/>
                                              </w:divBdr>
                                              <w:divsChild>
                                                <w:div w:id="19348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973316">
                                  <w:marLeft w:val="0"/>
                                  <w:marRight w:val="0"/>
                                  <w:marTop w:val="0"/>
                                  <w:marBottom w:val="0"/>
                                  <w:divBdr>
                                    <w:top w:val="none" w:sz="0" w:space="0" w:color="auto"/>
                                    <w:left w:val="none" w:sz="0" w:space="0" w:color="auto"/>
                                    <w:bottom w:val="none" w:sz="0" w:space="0" w:color="auto"/>
                                    <w:right w:val="none" w:sz="0" w:space="0" w:color="auto"/>
                                  </w:divBdr>
                                  <w:divsChild>
                                    <w:div w:id="1669942220">
                                      <w:marLeft w:val="0"/>
                                      <w:marRight w:val="0"/>
                                      <w:marTop w:val="0"/>
                                      <w:marBottom w:val="0"/>
                                      <w:divBdr>
                                        <w:top w:val="none" w:sz="0" w:space="0" w:color="auto"/>
                                        <w:left w:val="none" w:sz="0" w:space="0" w:color="auto"/>
                                        <w:bottom w:val="none" w:sz="0" w:space="0" w:color="auto"/>
                                        <w:right w:val="none" w:sz="0" w:space="0" w:color="auto"/>
                                      </w:divBdr>
                                      <w:divsChild>
                                        <w:div w:id="6608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88079">
                              <w:marLeft w:val="0"/>
                              <w:marRight w:val="0"/>
                              <w:marTop w:val="0"/>
                              <w:marBottom w:val="0"/>
                              <w:divBdr>
                                <w:top w:val="none" w:sz="0" w:space="0" w:color="auto"/>
                                <w:left w:val="none" w:sz="0" w:space="0" w:color="auto"/>
                                <w:bottom w:val="none" w:sz="0" w:space="0" w:color="auto"/>
                                <w:right w:val="none" w:sz="0" w:space="0" w:color="auto"/>
                              </w:divBdr>
                              <w:divsChild>
                                <w:div w:id="1100563673">
                                  <w:marLeft w:val="0"/>
                                  <w:marRight w:val="0"/>
                                  <w:marTop w:val="0"/>
                                  <w:marBottom w:val="0"/>
                                  <w:divBdr>
                                    <w:top w:val="none" w:sz="0" w:space="0" w:color="auto"/>
                                    <w:left w:val="none" w:sz="0" w:space="0" w:color="auto"/>
                                    <w:bottom w:val="none" w:sz="0" w:space="0" w:color="auto"/>
                                    <w:right w:val="none" w:sz="0" w:space="0" w:color="auto"/>
                                  </w:divBdr>
                                  <w:divsChild>
                                    <w:div w:id="1319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4194">
                              <w:marLeft w:val="0"/>
                              <w:marRight w:val="0"/>
                              <w:marTop w:val="0"/>
                              <w:marBottom w:val="0"/>
                              <w:divBdr>
                                <w:top w:val="none" w:sz="0" w:space="0" w:color="auto"/>
                                <w:left w:val="none" w:sz="0" w:space="0" w:color="auto"/>
                                <w:bottom w:val="none" w:sz="0" w:space="0" w:color="auto"/>
                                <w:right w:val="none" w:sz="0" w:space="0" w:color="auto"/>
                              </w:divBdr>
                              <w:divsChild>
                                <w:div w:id="688407151">
                                  <w:marLeft w:val="0"/>
                                  <w:marRight w:val="0"/>
                                  <w:marTop w:val="0"/>
                                  <w:marBottom w:val="0"/>
                                  <w:divBdr>
                                    <w:top w:val="none" w:sz="0" w:space="0" w:color="auto"/>
                                    <w:left w:val="none" w:sz="0" w:space="0" w:color="auto"/>
                                    <w:bottom w:val="none" w:sz="0" w:space="0" w:color="auto"/>
                                    <w:right w:val="none" w:sz="0" w:space="0" w:color="auto"/>
                                  </w:divBdr>
                                  <w:divsChild>
                                    <w:div w:id="939725798">
                                      <w:marLeft w:val="0"/>
                                      <w:marRight w:val="0"/>
                                      <w:marTop w:val="0"/>
                                      <w:marBottom w:val="0"/>
                                      <w:divBdr>
                                        <w:top w:val="none" w:sz="0" w:space="0" w:color="auto"/>
                                        <w:left w:val="none" w:sz="0" w:space="0" w:color="auto"/>
                                        <w:bottom w:val="none" w:sz="0" w:space="0" w:color="auto"/>
                                        <w:right w:val="none" w:sz="0" w:space="0" w:color="auto"/>
                                      </w:divBdr>
                                    </w:div>
                                  </w:divsChild>
                                </w:div>
                                <w:div w:id="1109393986">
                                  <w:marLeft w:val="0"/>
                                  <w:marRight w:val="0"/>
                                  <w:marTop w:val="0"/>
                                  <w:marBottom w:val="0"/>
                                  <w:divBdr>
                                    <w:top w:val="none" w:sz="0" w:space="0" w:color="auto"/>
                                    <w:left w:val="none" w:sz="0" w:space="0" w:color="auto"/>
                                    <w:bottom w:val="none" w:sz="0" w:space="0" w:color="auto"/>
                                    <w:right w:val="none" w:sz="0" w:space="0" w:color="auto"/>
                                  </w:divBdr>
                                  <w:divsChild>
                                    <w:div w:id="2100521983">
                                      <w:marLeft w:val="0"/>
                                      <w:marRight w:val="0"/>
                                      <w:marTop w:val="0"/>
                                      <w:marBottom w:val="0"/>
                                      <w:divBdr>
                                        <w:top w:val="none" w:sz="0" w:space="0" w:color="auto"/>
                                        <w:left w:val="none" w:sz="0" w:space="0" w:color="auto"/>
                                        <w:bottom w:val="none" w:sz="0" w:space="0" w:color="auto"/>
                                        <w:right w:val="none" w:sz="0" w:space="0" w:color="auto"/>
                                      </w:divBdr>
                                      <w:divsChild>
                                        <w:div w:id="10291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40000">
                              <w:marLeft w:val="0"/>
                              <w:marRight w:val="0"/>
                              <w:marTop w:val="0"/>
                              <w:marBottom w:val="0"/>
                              <w:divBdr>
                                <w:top w:val="none" w:sz="0" w:space="0" w:color="auto"/>
                                <w:left w:val="none" w:sz="0" w:space="0" w:color="auto"/>
                                <w:bottom w:val="none" w:sz="0" w:space="0" w:color="auto"/>
                                <w:right w:val="none" w:sz="0" w:space="0" w:color="auto"/>
                              </w:divBdr>
                            </w:div>
                            <w:div w:id="1194806396">
                              <w:marLeft w:val="0"/>
                              <w:marRight w:val="0"/>
                              <w:marTop w:val="0"/>
                              <w:marBottom w:val="0"/>
                              <w:divBdr>
                                <w:top w:val="none" w:sz="0" w:space="0" w:color="auto"/>
                                <w:left w:val="none" w:sz="0" w:space="0" w:color="auto"/>
                                <w:bottom w:val="none" w:sz="0" w:space="0" w:color="auto"/>
                                <w:right w:val="none" w:sz="0" w:space="0" w:color="auto"/>
                              </w:divBdr>
                              <w:divsChild>
                                <w:div w:id="646016133">
                                  <w:marLeft w:val="0"/>
                                  <w:marRight w:val="0"/>
                                  <w:marTop w:val="0"/>
                                  <w:marBottom w:val="0"/>
                                  <w:divBdr>
                                    <w:top w:val="none" w:sz="0" w:space="0" w:color="auto"/>
                                    <w:left w:val="none" w:sz="0" w:space="0" w:color="auto"/>
                                    <w:bottom w:val="none" w:sz="0" w:space="0" w:color="auto"/>
                                    <w:right w:val="none" w:sz="0" w:space="0" w:color="auto"/>
                                  </w:divBdr>
                                  <w:divsChild>
                                    <w:div w:id="1840340627">
                                      <w:marLeft w:val="0"/>
                                      <w:marRight w:val="0"/>
                                      <w:marTop w:val="0"/>
                                      <w:marBottom w:val="0"/>
                                      <w:divBdr>
                                        <w:top w:val="none" w:sz="0" w:space="0" w:color="auto"/>
                                        <w:left w:val="none" w:sz="0" w:space="0" w:color="auto"/>
                                        <w:bottom w:val="none" w:sz="0" w:space="0" w:color="auto"/>
                                        <w:right w:val="none" w:sz="0" w:space="0" w:color="auto"/>
                                      </w:divBdr>
                                      <w:divsChild>
                                        <w:div w:id="1047533903">
                                          <w:marLeft w:val="0"/>
                                          <w:marRight w:val="0"/>
                                          <w:marTop w:val="0"/>
                                          <w:marBottom w:val="0"/>
                                          <w:divBdr>
                                            <w:top w:val="none" w:sz="0" w:space="0" w:color="auto"/>
                                            <w:left w:val="none" w:sz="0" w:space="0" w:color="auto"/>
                                            <w:bottom w:val="none" w:sz="0" w:space="0" w:color="auto"/>
                                            <w:right w:val="none" w:sz="0" w:space="0" w:color="auto"/>
                                          </w:divBdr>
                                          <w:divsChild>
                                            <w:div w:id="744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12859">
                              <w:marLeft w:val="0"/>
                              <w:marRight w:val="0"/>
                              <w:marTop w:val="0"/>
                              <w:marBottom w:val="0"/>
                              <w:divBdr>
                                <w:top w:val="none" w:sz="0" w:space="0" w:color="auto"/>
                                <w:left w:val="none" w:sz="0" w:space="0" w:color="auto"/>
                                <w:bottom w:val="none" w:sz="0" w:space="0" w:color="auto"/>
                                <w:right w:val="none" w:sz="0" w:space="0" w:color="auto"/>
                              </w:divBdr>
                              <w:divsChild>
                                <w:div w:id="1222788381">
                                  <w:marLeft w:val="0"/>
                                  <w:marRight w:val="0"/>
                                  <w:marTop w:val="0"/>
                                  <w:marBottom w:val="0"/>
                                  <w:divBdr>
                                    <w:top w:val="none" w:sz="0" w:space="0" w:color="auto"/>
                                    <w:left w:val="none" w:sz="0" w:space="0" w:color="auto"/>
                                    <w:bottom w:val="none" w:sz="0" w:space="0" w:color="auto"/>
                                    <w:right w:val="none" w:sz="0" w:space="0" w:color="auto"/>
                                  </w:divBdr>
                                  <w:divsChild>
                                    <w:div w:id="19900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6673">
                              <w:marLeft w:val="0"/>
                              <w:marRight w:val="0"/>
                              <w:marTop w:val="0"/>
                              <w:marBottom w:val="0"/>
                              <w:divBdr>
                                <w:top w:val="none" w:sz="0" w:space="0" w:color="auto"/>
                                <w:left w:val="none" w:sz="0" w:space="0" w:color="auto"/>
                                <w:bottom w:val="none" w:sz="0" w:space="0" w:color="auto"/>
                                <w:right w:val="none" w:sz="0" w:space="0" w:color="auto"/>
                              </w:divBdr>
                            </w:div>
                            <w:div w:id="2098558102">
                              <w:marLeft w:val="0"/>
                              <w:marRight w:val="0"/>
                              <w:marTop w:val="0"/>
                              <w:marBottom w:val="0"/>
                              <w:divBdr>
                                <w:top w:val="none" w:sz="0" w:space="0" w:color="auto"/>
                                <w:left w:val="none" w:sz="0" w:space="0" w:color="auto"/>
                                <w:bottom w:val="none" w:sz="0" w:space="0" w:color="auto"/>
                                <w:right w:val="none" w:sz="0" w:space="0" w:color="auto"/>
                              </w:divBdr>
                              <w:divsChild>
                                <w:div w:id="998271477">
                                  <w:marLeft w:val="0"/>
                                  <w:marRight w:val="0"/>
                                  <w:marTop w:val="0"/>
                                  <w:marBottom w:val="0"/>
                                  <w:divBdr>
                                    <w:top w:val="none" w:sz="0" w:space="0" w:color="auto"/>
                                    <w:left w:val="none" w:sz="0" w:space="0" w:color="auto"/>
                                    <w:bottom w:val="none" w:sz="0" w:space="0" w:color="auto"/>
                                    <w:right w:val="none" w:sz="0" w:space="0" w:color="auto"/>
                                  </w:divBdr>
                                  <w:divsChild>
                                    <w:div w:id="52822641">
                                      <w:marLeft w:val="0"/>
                                      <w:marRight w:val="0"/>
                                      <w:marTop w:val="0"/>
                                      <w:marBottom w:val="0"/>
                                      <w:divBdr>
                                        <w:top w:val="none" w:sz="0" w:space="0" w:color="auto"/>
                                        <w:left w:val="none" w:sz="0" w:space="0" w:color="auto"/>
                                        <w:bottom w:val="none" w:sz="0" w:space="0" w:color="auto"/>
                                        <w:right w:val="none" w:sz="0" w:space="0" w:color="auto"/>
                                      </w:divBdr>
                                      <w:divsChild>
                                        <w:div w:id="1329555063">
                                          <w:marLeft w:val="0"/>
                                          <w:marRight w:val="0"/>
                                          <w:marTop w:val="0"/>
                                          <w:marBottom w:val="0"/>
                                          <w:divBdr>
                                            <w:top w:val="none" w:sz="0" w:space="0" w:color="auto"/>
                                            <w:left w:val="none" w:sz="0" w:space="0" w:color="auto"/>
                                            <w:bottom w:val="none" w:sz="0" w:space="0" w:color="auto"/>
                                            <w:right w:val="none" w:sz="0" w:space="0" w:color="auto"/>
                                          </w:divBdr>
                                          <w:divsChild>
                                            <w:div w:id="959334338">
                                              <w:marLeft w:val="0"/>
                                              <w:marRight w:val="0"/>
                                              <w:marTop w:val="0"/>
                                              <w:marBottom w:val="0"/>
                                              <w:divBdr>
                                                <w:top w:val="none" w:sz="0" w:space="0" w:color="auto"/>
                                                <w:left w:val="none" w:sz="0" w:space="0" w:color="auto"/>
                                                <w:bottom w:val="none" w:sz="0" w:space="0" w:color="auto"/>
                                                <w:right w:val="none" w:sz="0" w:space="0" w:color="auto"/>
                                              </w:divBdr>
                                              <w:divsChild>
                                                <w:div w:id="1644699401">
                                                  <w:marLeft w:val="0"/>
                                                  <w:marRight w:val="0"/>
                                                  <w:marTop w:val="0"/>
                                                  <w:marBottom w:val="0"/>
                                                  <w:divBdr>
                                                    <w:top w:val="none" w:sz="0" w:space="0" w:color="auto"/>
                                                    <w:left w:val="none" w:sz="0" w:space="0" w:color="auto"/>
                                                    <w:bottom w:val="none" w:sz="0" w:space="0" w:color="auto"/>
                                                    <w:right w:val="none" w:sz="0" w:space="0" w:color="auto"/>
                                                  </w:divBdr>
                                                  <w:divsChild>
                                                    <w:div w:id="6270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4309">
                                      <w:marLeft w:val="0"/>
                                      <w:marRight w:val="0"/>
                                      <w:marTop w:val="0"/>
                                      <w:marBottom w:val="0"/>
                                      <w:divBdr>
                                        <w:top w:val="none" w:sz="0" w:space="0" w:color="auto"/>
                                        <w:left w:val="none" w:sz="0" w:space="0" w:color="auto"/>
                                        <w:bottom w:val="none" w:sz="0" w:space="0" w:color="auto"/>
                                        <w:right w:val="none" w:sz="0" w:space="0" w:color="auto"/>
                                      </w:divBdr>
                                      <w:divsChild>
                                        <w:div w:id="1274903007">
                                          <w:marLeft w:val="0"/>
                                          <w:marRight w:val="0"/>
                                          <w:marTop w:val="0"/>
                                          <w:marBottom w:val="0"/>
                                          <w:divBdr>
                                            <w:top w:val="none" w:sz="0" w:space="0" w:color="auto"/>
                                            <w:left w:val="none" w:sz="0" w:space="0" w:color="auto"/>
                                            <w:bottom w:val="none" w:sz="0" w:space="0" w:color="auto"/>
                                            <w:right w:val="none" w:sz="0" w:space="0" w:color="auto"/>
                                          </w:divBdr>
                                        </w:div>
                                        <w:div w:id="1780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oifa.com/information/pensions/" TargetMode="External"/><Relationship Id="rId13" Type="http://schemas.openxmlformats.org/officeDocument/2006/relationships/image" Target="media/image6.png"/><Relationship Id="rId18" Type="http://schemas.openxmlformats.org/officeDocument/2006/relationships/hyperlink" Target="https://www.angloifa.com/files/1116/3222/4850/Sept_Oct2021_-_Anglo.pdf" TargetMode="External"/><Relationship Id="rId3" Type="http://schemas.openxmlformats.org/officeDocument/2006/relationships/webSettings" Target="webSettings.xml"/><Relationship Id="rId7" Type="http://schemas.openxmlformats.org/officeDocument/2006/relationships/hyperlink" Target="http://www.angloifa.com/information/mortgages/" TargetMode="Externa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hyperlink" Target="http://system5.newzapp.co.uk/servershare/20644/nz-docs/JanFeb2021Anglo.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ngloifa.com/information/investments/" TargetMode="External"/><Relationship Id="rId11" Type="http://schemas.openxmlformats.org/officeDocument/2006/relationships/image" Target="media/image4.jpeg"/><Relationship Id="rId5" Type="http://schemas.openxmlformats.org/officeDocument/2006/relationships/image" Target="media/image2.png"/><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angloifa.com/information/protection/" TargetMode="External"/><Relationship Id="rId14" Type="http://schemas.openxmlformats.org/officeDocument/2006/relationships/hyperlink" Target="https://www.angloifa.com/information/p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2022-02-03T11:05:00Z</dcterms:created>
  <dcterms:modified xsi:type="dcterms:W3CDTF">2022-02-03T11:06:00Z</dcterms:modified>
</cp:coreProperties>
</file>