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6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0"/>
      </w:tblGrid>
      <w:tr w:rsidR="007E763C" w:rsidRPr="007E763C" w14:paraId="53149A11" w14:textId="77777777" w:rsidTr="007E763C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9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00"/>
            </w:tblGrid>
            <w:tr w:rsidR="007E763C" w:rsidRPr="007E763C" w14:paraId="7A1541DB" w14:textId="77777777">
              <w:trPr>
                <w:jc w:val="center"/>
              </w:trPr>
              <w:tc>
                <w:tcPr>
                  <w:tcW w:w="0" w:type="auto"/>
                  <w:shd w:val="clear" w:color="auto" w:fill="auto"/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90"/>
                  </w:tblGrid>
                  <w:tr w:rsidR="007E763C" w:rsidRPr="007E763C" w14:paraId="6D821A9B" w14:textId="77777777">
                    <w:tc>
                      <w:tcPr>
                        <w:tcW w:w="579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790"/>
                        </w:tblGrid>
                        <w:tr w:rsidR="007E763C" w:rsidRPr="007E763C" w14:paraId="38497DC3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F4E4212" w14:textId="77777777" w:rsidR="007E763C" w:rsidRPr="007E763C" w:rsidRDefault="007E763C" w:rsidP="007E763C">
                              <w:pPr>
                                <w:spacing w:after="0" w:line="195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17"/>
                                  <w:szCs w:val="17"/>
                                  <w:lang w:eastAsia="en-GB"/>
                                </w:rPr>
                              </w:pPr>
                              <w:r w:rsidRPr="007E763C">
                                <w:rPr>
                                  <w:rFonts w:ascii="Arial" w:eastAsia="Times New Roman" w:hAnsi="Arial" w:cs="Arial"/>
                                  <w:color w:val="333333"/>
                                  <w:sz w:val="17"/>
                                  <w:szCs w:val="17"/>
                                  <w:lang w:eastAsia="en-GB"/>
                                </w:rPr>
                                <w:t>This email looks better with images enabled.</w:t>
                              </w:r>
                            </w:p>
                          </w:tc>
                        </w:tr>
                      </w:tbl>
                      <w:p w14:paraId="766A77C8" w14:textId="77777777" w:rsidR="007E763C" w:rsidRPr="007E763C" w:rsidRDefault="007E763C" w:rsidP="007E76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</w:tbl>
                <w:tbl>
                  <w:tblPr>
                    <w:tblpPr w:leftFromText="45" w:rightFromText="45" w:vertAnchor="text" w:tblpXSpec="right" w:tblpYSpec="center"/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10"/>
                  </w:tblGrid>
                  <w:tr w:rsidR="007E763C" w:rsidRPr="007E763C" w14:paraId="2F21B041" w14:textId="77777777">
                    <w:tc>
                      <w:tcPr>
                        <w:tcW w:w="3210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210"/>
                        </w:tblGrid>
                        <w:tr w:rsidR="007E763C" w:rsidRPr="007E763C" w14:paraId="43D10B45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3439C54" w14:textId="77777777" w:rsidR="007E763C" w:rsidRPr="007E763C" w:rsidRDefault="007E763C" w:rsidP="007E763C">
                              <w:pPr>
                                <w:spacing w:after="0" w:line="195" w:lineRule="atLeast"/>
                                <w:jc w:val="right"/>
                                <w:rPr>
                                  <w:rFonts w:ascii="Arial" w:eastAsia="Times New Roman" w:hAnsi="Arial" w:cs="Arial"/>
                                  <w:color w:val="333333"/>
                                  <w:sz w:val="17"/>
                                  <w:szCs w:val="17"/>
                                  <w:lang w:eastAsia="en-GB"/>
                                </w:rPr>
                              </w:pPr>
                              <w:r w:rsidRPr="007E763C">
                                <w:rPr>
                                  <w:rFonts w:ascii="Arial" w:eastAsia="Times New Roman" w:hAnsi="Arial" w:cs="Arial"/>
                                  <w:color w:val="333333"/>
                                  <w:sz w:val="17"/>
                                  <w:szCs w:val="17"/>
                                  <w:lang w:eastAsia="en-GB"/>
                                </w:rPr>
                                <w:t>To view this email online, [link]</w:t>
                              </w:r>
                            </w:p>
                          </w:tc>
                        </w:tr>
                      </w:tbl>
                      <w:p w14:paraId="45AA3E37" w14:textId="77777777" w:rsidR="007E763C" w:rsidRPr="007E763C" w:rsidRDefault="007E763C" w:rsidP="007E76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</w:tbl>
                <w:p w14:paraId="3A737326" w14:textId="77777777" w:rsidR="007E763C" w:rsidRPr="007E763C" w:rsidRDefault="007E763C" w:rsidP="007E76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1C8C7296" w14:textId="77777777" w:rsidR="007E763C" w:rsidRPr="007E763C" w:rsidRDefault="007E763C" w:rsidP="007E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58675325" w14:textId="77777777" w:rsidR="007E763C" w:rsidRPr="007E763C" w:rsidRDefault="007E763C" w:rsidP="007E763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216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0"/>
      </w:tblGrid>
      <w:tr w:rsidR="007E763C" w:rsidRPr="007E763C" w14:paraId="52E6B6A9" w14:textId="77777777" w:rsidTr="007E763C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99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02"/>
            </w:tblGrid>
            <w:tr w:rsidR="007E763C" w:rsidRPr="007E763C" w14:paraId="1F1A262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00" w:type="dxa"/>
                    <w:left w:w="300" w:type="dxa"/>
                    <w:bottom w:w="300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02"/>
                  </w:tblGrid>
                  <w:tr w:rsidR="007E763C" w:rsidRPr="007E763C" w14:paraId="6F3D1698" w14:textId="77777777">
                    <w:tc>
                      <w:tcPr>
                        <w:tcW w:w="930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02"/>
                        </w:tblGrid>
                        <w:tr w:rsidR="007E763C" w:rsidRPr="007E763C" w14:paraId="4A0EB91F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0EED8B89" w14:textId="77777777" w:rsidR="007E763C" w:rsidRPr="007E763C" w:rsidRDefault="007E763C" w:rsidP="007E763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en-GB"/>
                                </w:rPr>
                              </w:pPr>
                              <w:r w:rsidRPr="007E763C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"/>
                                  <w:szCs w:val="2"/>
                                  <w:lang w:eastAsia="en-GB"/>
                                </w:rPr>
                                <w:drawing>
                                  <wp:inline distT="0" distB="0" distL="0" distR="0" wp14:anchorId="6813AC2B" wp14:editId="55C0D6BF">
                                    <wp:extent cx="3114040" cy="765810"/>
                                    <wp:effectExtent l="0" t="0" r="0" b="0"/>
                                    <wp:docPr id="1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114040" cy="76581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  <w:tr w:rsidR="007E763C" w:rsidRPr="007E763C" w14:paraId="14C616FB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1E0B680" w14:textId="77777777" w:rsidR="007E763C" w:rsidRPr="007E763C" w:rsidRDefault="007E763C" w:rsidP="007E763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en-GB"/>
                                </w:rPr>
                              </w:pPr>
                              <w:r w:rsidRPr="007E763C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"/>
                                  <w:szCs w:val="2"/>
                                  <w:lang w:eastAsia="en-GB"/>
                                </w:rPr>
                                <w:drawing>
                                  <wp:inline distT="0" distB="0" distL="0" distR="0" wp14:anchorId="61FB3128" wp14:editId="7C99A837">
                                    <wp:extent cx="5906770" cy="1771015"/>
                                    <wp:effectExtent l="0" t="0" r="0" b="635"/>
                                    <wp:docPr id="2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5906770" cy="177101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0E6C63CB" w14:textId="77777777" w:rsidR="007E763C" w:rsidRPr="007E763C" w:rsidRDefault="007E763C" w:rsidP="007E76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</w:tbl>
                <w:p w14:paraId="1598B9BC" w14:textId="77777777" w:rsidR="007E763C" w:rsidRPr="007E763C" w:rsidRDefault="007E763C" w:rsidP="007E76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7E763C" w:rsidRPr="007E763C" w14:paraId="424BB96F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00" w:type="dxa"/>
                    <w:left w:w="300" w:type="dxa"/>
                    <w:bottom w:w="0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0"/>
                    <w:gridCol w:w="300"/>
                  </w:tblGrid>
                  <w:tr w:rsidR="007E763C" w:rsidRPr="007E763C" w14:paraId="51033A9A" w14:textId="77777777">
                    <w:tc>
                      <w:tcPr>
                        <w:tcW w:w="2100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0"/>
                        </w:tblGrid>
                        <w:tr w:rsidR="007E763C" w:rsidRPr="007E763C" w14:paraId="502F00F8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936A399" w14:textId="77777777" w:rsidR="007E763C" w:rsidRPr="007E763C" w:rsidRDefault="007E763C" w:rsidP="007E763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hyperlink r:id="rId7" w:tgtFrame="_blank" w:history="1">
                                <w:r w:rsidRPr="007E763C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FFFFFF"/>
                                    <w:sz w:val="15"/>
                                    <w:szCs w:val="15"/>
                                    <w:bdr w:val="single" w:sz="48" w:space="0" w:color="1E50B3" w:frame="1"/>
                                    <w:shd w:val="clear" w:color="auto" w:fill="1E50B3"/>
                                    <w:lang w:eastAsia="en-GB"/>
                                  </w:rPr>
                                  <w:t>INVESTMENTS</w:t>
                                </w:r>
                              </w:hyperlink>
                            </w:p>
                          </w:tc>
                        </w:tr>
                      </w:tbl>
                      <w:p w14:paraId="36450283" w14:textId="77777777" w:rsidR="007E763C" w:rsidRPr="007E763C" w:rsidRDefault="007E763C" w:rsidP="007E76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14:paraId="107E1BF5" w14:textId="77777777" w:rsidR="007E763C" w:rsidRPr="007E763C" w:rsidRDefault="007E763C" w:rsidP="007E76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</w:tbl>
                <w:p w14:paraId="03EC136B" w14:textId="77777777" w:rsidR="007E763C" w:rsidRPr="007E763C" w:rsidRDefault="007E763C" w:rsidP="007E76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en-GB"/>
                    </w:rPr>
                  </w:pPr>
                </w:p>
                <w:tbl>
                  <w:tblPr>
                    <w:tblpPr w:leftFromText="45" w:rightFromText="45" w:vertAnchor="text"/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0"/>
                    <w:gridCol w:w="300"/>
                  </w:tblGrid>
                  <w:tr w:rsidR="007E763C" w:rsidRPr="007E763C" w14:paraId="4AF5D793" w14:textId="77777777">
                    <w:tc>
                      <w:tcPr>
                        <w:tcW w:w="2100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0"/>
                        </w:tblGrid>
                        <w:tr w:rsidR="007E763C" w:rsidRPr="007E763C" w14:paraId="45FF260B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12B1B1D0" w14:textId="77777777" w:rsidR="007E763C" w:rsidRPr="007E763C" w:rsidRDefault="007E763C" w:rsidP="007E763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hyperlink r:id="rId8" w:tgtFrame="_blank" w:history="1">
                                <w:r w:rsidRPr="007E763C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FFFFFF"/>
                                    <w:sz w:val="15"/>
                                    <w:szCs w:val="15"/>
                                    <w:bdr w:val="single" w:sz="48" w:space="0" w:color="1E50B3" w:frame="1"/>
                                    <w:shd w:val="clear" w:color="auto" w:fill="1E50B3"/>
                                    <w:lang w:eastAsia="en-GB"/>
                                  </w:rPr>
                                  <w:t>MORTGAGES</w:t>
                                </w:r>
                              </w:hyperlink>
                            </w:p>
                          </w:tc>
                        </w:tr>
                      </w:tbl>
                      <w:p w14:paraId="686357A6" w14:textId="77777777" w:rsidR="007E763C" w:rsidRPr="007E763C" w:rsidRDefault="007E763C" w:rsidP="007E76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  <w:tc>
                      <w:tcPr>
                        <w:tcW w:w="300" w:type="dxa"/>
                        <w:vAlign w:val="center"/>
                        <w:hideMark/>
                      </w:tcPr>
                      <w:p w14:paraId="46266B79" w14:textId="77777777" w:rsidR="007E763C" w:rsidRPr="007E763C" w:rsidRDefault="007E763C" w:rsidP="007E76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</w:tbl>
                <w:p w14:paraId="545BFB57" w14:textId="77777777" w:rsidR="007E763C" w:rsidRPr="007E763C" w:rsidRDefault="007E763C" w:rsidP="007E76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en-GB"/>
                    </w:rPr>
                  </w:pPr>
                </w:p>
                <w:tbl>
                  <w:tblPr>
                    <w:tblpPr w:leftFromText="45" w:rightFromText="45" w:vertAnchor="text"/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0"/>
                  </w:tblGrid>
                  <w:tr w:rsidR="007E763C" w:rsidRPr="007E763C" w14:paraId="292016E4" w14:textId="77777777">
                    <w:tc>
                      <w:tcPr>
                        <w:tcW w:w="2100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0"/>
                        </w:tblGrid>
                        <w:tr w:rsidR="007E763C" w:rsidRPr="007E763C" w14:paraId="383C68DE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67C629BF" w14:textId="77777777" w:rsidR="007E763C" w:rsidRPr="007E763C" w:rsidRDefault="007E763C" w:rsidP="007E763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hyperlink r:id="rId9" w:tgtFrame="_blank" w:history="1">
                                <w:r w:rsidRPr="007E763C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FFFFFF"/>
                                    <w:sz w:val="15"/>
                                    <w:szCs w:val="15"/>
                                    <w:bdr w:val="single" w:sz="48" w:space="0" w:color="1E50B3" w:frame="1"/>
                                    <w:shd w:val="clear" w:color="auto" w:fill="1E50B3"/>
                                    <w:lang w:eastAsia="en-GB"/>
                                  </w:rPr>
                                  <w:t>PENSIONS</w:t>
                                </w:r>
                              </w:hyperlink>
                            </w:p>
                          </w:tc>
                        </w:tr>
                      </w:tbl>
                      <w:p w14:paraId="008FD662" w14:textId="77777777" w:rsidR="007E763C" w:rsidRPr="007E763C" w:rsidRDefault="007E763C" w:rsidP="007E76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</w:tbl>
                <w:tbl>
                  <w:tblPr>
                    <w:tblpPr w:leftFromText="45" w:rightFromText="45" w:vertAnchor="text" w:tblpXSpec="right" w:tblpYSpec="center"/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100"/>
                  </w:tblGrid>
                  <w:tr w:rsidR="007E763C" w:rsidRPr="007E763C" w14:paraId="4725DFFF" w14:textId="77777777">
                    <w:tc>
                      <w:tcPr>
                        <w:tcW w:w="2100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0"/>
                        </w:tblGrid>
                        <w:tr w:rsidR="007E763C" w:rsidRPr="007E763C" w14:paraId="54FE13F3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F1ADF87" w14:textId="77777777" w:rsidR="007E763C" w:rsidRPr="007E763C" w:rsidRDefault="007E763C" w:rsidP="007E763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hyperlink r:id="rId10" w:tgtFrame="_blank" w:history="1">
                                <w:r w:rsidRPr="007E763C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FFFFFF"/>
                                    <w:sz w:val="14"/>
                                    <w:szCs w:val="14"/>
                                    <w:bdr w:val="single" w:sz="48" w:space="0" w:color="1E50B3" w:frame="1"/>
                                    <w:shd w:val="clear" w:color="auto" w:fill="1E50B3"/>
                                    <w:lang w:eastAsia="en-GB"/>
                                  </w:rPr>
                                  <w:t>PROTECTION</w:t>
                                </w:r>
                              </w:hyperlink>
                            </w:p>
                          </w:tc>
                        </w:tr>
                      </w:tbl>
                      <w:p w14:paraId="3250219A" w14:textId="77777777" w:rsidR="007E763C" w:rsidRPr="007E763C" w:rsidRDefault="007E763C" w:rsidP="007E76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</w:tbl>
                <w:p w14:paraId="130F0551" w14:textId="77777777" w:rsidR="007E763C" w:rsidRPr="007E763C" w:rsidRDefault="007E763C" w:rsidP="007E76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6E15BC53" w14:textId="77777777" w:rsidR="007E763C" w:rsidRPr="007E763C" w:rsidRDefault="007E763C" w:rsidP="007E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77FA4AA2" w14:textId="77777777" w:rsidR="007E763C" w:rsidRPr="007E763C" w:rsidRDefault="007E763C" w:rsidP="007E763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216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0"/>
      </w:tblGrid>
      <w:tr w:rsidR="007E763C" w:rsidRPr="007E763C" w14:paraId="0CE8B206" w14:textId="77777777" w:rsidTr="007E763C">
        <w:trPr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99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00"/>
            </w:tblGrid>
            <w:tr w:rsidR="007E763C" w:rsidRPr="007E763C" w14:paraId="4520EFE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00" w:type="dxa"/>
                    <w:left w:w="300" w:type="dxa"/>
                    <w:bottom w:w="225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00"/>
                  </w:tblGrid>
                  <w:tr w:rsidR="007E763C" w:rsidRPr="007E763C" w14:paraId="59213597" w14:textId="77777777">
                    <w:tc>
                      <w:tcPr>
                        <w:tcW w:w="930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00"/>
                        </w:tblGrid>
                        <w:tr w:rsidR="007E763C" w:rsidRPr="007E763C" w14:paraId="618234C7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580E0F81" w14:textId="77777777" w:rsidR="007E763C" w:rsidRPr="007E763C" w:rsidRDefault="007E763C" w:rsidP="007E763C">
                              <w:pPr>
                                <w:spacing w:after="0" w:line="210" w:lineRule="atLeast"/>
                                <w:outlineLvl w:val="0"/>
                                <w:rPr>
                                  <w:rFonts w:ascii="Arial" w:eastAsia="Times New Roman" w:hAnsi="Arial" w:cs="Arial"/>
                                  <w:color w:val="333333"/>
                                  <w:kern w:val="36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</w:p>
                            <w:p w14:paraId="2E759C02" w14:textId="77777777" w:rsidR="007E763C" w:rsidRPr="007E763C" w:rsidRDefault="007E763C" w:rsidP="007E763C">
                              <w:pPr>
                                <w:spacing w:after="0" w:line="315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7E763C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en-GB"/>
                                </w:rPr>
                                <w:t>A couple of interesting articles selected from our Money Matters Magazine for you this week.   If you would like to read the full magazine, click on the title below: </w:t>
                              </w:r>
                            </w:p>
                            <w:p w14:paraId="70EED1E3" w14:textId="77777777" w:rsidR="007E763C" w:rsidRPr="007E763C" w:rsidRDefault="007E763C" w:rsidP="007E763C">
                              <w:pPr>
                                <w:spacing w:after="0" w:line="360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hyperlink r:id="rId11" w:tgtFrame="_blank" w:history="1">
                                <w:r w:rsidRPr="007E763C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1E50B3"/>
                                    <w:sz w:val="24"/>
                                    <w:szCs w:val="24"/>
                                    <w:u w:val="single"/>
                                    <w:lang w:eastAsia="en-GB"/>
                                  </w:rPr>
                                  <w:t>Our Money Matters Magazine</w:t>
                                </w:r>
                              </w:hyperlink>
                            </w:p>
                            <w:p w14:paraId="14F6F784" w14:textId="77777777" w:rsidR="007E763C" w:rsidRPr="007E763C" w:rsidRDefault="007E763C" w:rsidP="007E763C">
                              <w:pPr>
                                <w:spacing w:after="0" w:line="315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7E763C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en-GB"/>
                                </w:rPr>
                                <w:br/>
                                <w:t>Do contact us if you would like any advice on the topics. </w:t>
                              </w:r>
                              <w:r w:rsidRPr="007E763C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en-GB"/>
                                </w:rPr>
                                <w:br/>
                                <w:t>Regards</w:t>
                              </w:r>
                              <w:r w:rsidRPr="007E763C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en-GB"/>
                                </w:rPr>
                                <w:br/>
                                <w:t>Ray  </w:t>
                              </w:r>
                            </w:p>
                          </w:tc>
                        </w:tr>
                        <w:tr w:rsidR="007E763C" w:rsidRPr="007E763C" w14:paraId="62767E62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300" w:type="dxa"/>
                                <w:left w:w="300" w:type="dxa"/>
                                <w:bottom w:w="30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00"/>
                              </w:tblGrid>
                              <w:tr w:rsidR="007E763C" w:rsidRPr="007E763C" w14:paraId="4F4565A5" w14:textId="77777777">
                                <w:trPr>
                                  <w:trHeight w:val="15"/>
                                  <w:jc w:val="center"/>
                                </w:trPr>
                                <w:tc>
                                  <w:tcPr>
                                    <w:tcW w:w="8700" w:type="dxa"/>
                                    <w:tcBorders>
                                      <w:bottom w:val="single" w:sz="6" w:space="0" w:color="1E50B3"/>
                                    </w:tcBorders>
                                    <w:vAlign w:val="center"/>
                                    <w:hideMark/>
                                  </w:tcPr>
                                  <w:p w14:paraId="5B2FAE7A" w14:textId="77777777" w:rsidR="007E763C" w:rsidRPr="007E763C" w:rsidRDefault="007E763C" w:rsidP="007E763C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333333"/>
                                        <w:sz w:val="21"/>
                                        <w:szCs w:val="21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459574A" w14:textId="77777777" w:rsidR="007E763C" w:rsidRPr="007E763C" w:rsidRDefault="007E763C" w:rsidP="007E763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en-GB"/>
                                </w:rPr>
                              </w:pPr>
                            </w:p>
                          </w:tc>
                        </w:tr>
                      </w:tbl>
                      <w:p w14:paraId="76DB60E5" w14:textId="77777777" w:rsidR="007E763C" w:rsidRPr="007E763C" w:rsidRDefault="007E763C" w:rsidP="007E76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</w:tbl>
                <w:p w14:paraId="6A11BA32" w14:textId="77777777" w:rsidR="007E763C" w:rsidRPr="007E763C" w:rsidRDefault="007E763C" w:rsidP="007E763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1BA10FD2" w14:textId="77777777" w:rsidR="007E763C" w:rsidRPr="007E763C" w:rsidRDefault="007E763C" w:rsidP="007E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560255A3" w14:textId="77777777" w:rsidR="007E763C" w:rsidRPr="007E763C" w:rsidRDefault="007E763C" w:rsidP="007E763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n-GB"/>
        </w:rPr>
      </w:pPr>
    </w:p>
    <w:tbl>
      <w:tblPr>
        <w:tblW w:w="216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0"/>
      </w:tblGrid>
      <w:tr w:rsidR="007E763C" w:rsidRPr="007E763C" w14:paraId="6AE180B6" w14:textId="77777777" w:rsidTr="007E763C">
        <w:trPr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tbl>
            <w:tblPr>
              <w:tblW w:w="9900" w:type="dxa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900"/>
            </w:tblGrid>
            <w:tr w:rsidR="007E763C" w:rsidRPr="007E763C" w14:paraId="36ECC9D1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00" w:type="dxa"/>
                    <w:left w:w="300" w:type="dxa"/>
                    <w:bottom w:w="0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40"/>
                  </w:tblGrid>
                  <w:tr w:rsidR="007E763C" w:rsidRPr="007E763C" w14:paraId="2B32B115" w14:textId="77777777">
                    <w:tc>
                      <w:tcPr>
                        <w:tcW w:w="4440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440"/>
                        </w:tblGrid>
                        <w:tr w:rsidR="007E763C" w:rsidRPr="007E763C" w14:paraId="0416FE8D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329C36AB" w14:textId="77777777" w:rsidR="007E763C" w:rsidRPr="007E763C" w:rsidRDefault="007E763C" w:rsidP="007E763C">
                              <w:pPr>
                                <w:spacing w:after="0" w:line="360" w:lineRule="atLeast"/>
                                <w:rPr>
                                  <w:rFonts w:ascii="Arial" w:eastAsia="Times New Roman" w:hAnsi="Arial" w:cs="Arial"/>
                                  <w:color w:val="333333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r w:rsidRPr="007E763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CD"/>
                                  <w:sz w:val="24"/>
                                  <w:szCs w:val="24"/>
                                  <w:u w:val="single"/>
                                  <w:lang w:eastAsia="en-GB"/>
                                </w:rPr>
                                <w:t>5</w:t>
                              </w:r>
                              <w:hyperlink r:id="rId12" w:tgtFrame="_blank" w:history="1">
                                <w:r w:rsidRPr="007E763C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CD"/>
                                    <w:sz w:val="24"/>
                                    <w:szCs w:val="24"/>
                                    <w:u w:val="single"/>
                                    <w:lang w:eastAsia="en-GB"/>
                                  </w:rPr>
                                  <w:t> Ways to cope with the rising cost of living</w:t>
                                </w:r>
                              </w:hyperlink>
                            </w:p>
                            <w:p w14:paraId="2DE9F98A" w14:textId="77777777" w:rsidR="007E763C" w:rsidRPr="007E763C" w:rsidRDefault="007E763C" w:rsidP="007E763C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225" w:line="315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7E763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 xml:space="preserve">The most effective way to do this is to build a budget, and here are five useful tips.  Click on the title to read on </w:t>
                              </w:r>
                              <w:proofErr w:type="gramStart"/>
                              <w:r w:rsidRPr="007E763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.....</w:t>
                              </w:r>
                              <w:proofErr w:type="gramEnd"/>
                            </w:p>
                          </w:tc>
                        </w:tr>
                      </w:tbl>
                      <w:p w14:paraId="01300B6B" w14:textId="77777777" w:rsidR="007E763C" w:rsidRPr="007E763C" w:rsidRDefault="007E763C" w:rsidP="007E76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</w:tbl>
                <w:tbl>
                  <w:tblPr>
                    <w:tblpPr w:leftFromText="45" w:rightFromText="45" w:vertAnchor="text" w:tblpXSpec="right" w:tblpYSpec="center"/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02"/>
                  </w:tblGrid>
                  <w:tr w:rsidR="007E763C" w:rsidRPr="007E763C" w14:paraId="50E3DE16" w14:textId="77777777">
                    <w:tc>
                      <w:tcPr>
                        <w:tcW w:w="4500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502"/>
                        </w:tblGrid>
                        <w:tr w:rsidR="007E763C" w:rsidRPr="007E763C" w14:paraId="35B2BB3C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52C048B9" w14:textId="77777777" w:rsidR="007E763C" w:rsidRPr="007E763C" w:rsidRDefault="007E763C" w:rsidP="007E763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en-GB"/>
                                </w:rPr>
                              </w:pPr>
                              <w:r w:rsidRPr="007E763C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"/>
                                  <w:szCs w:val="2"/>
                                  <w:lang w:eastAsia="en-GB"/>
                                </w:rPr>
                                <w:drawing>
                                  <wp:inline distT="0" distB="0" distL="0" distR="0" wp14:anchorId="2DD73A45" wp14:editId="34E33F4F">
                                    <wp:extent cx="2858770" cy="1161415"/>
                                    <wp:effectExtent l="0" t="0" r="0" b="635"/>
                                    <wp:docPr id="3" name="Picture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58770" cy="116141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24C5BCAC" w14:textId="77777777" w:rsidR="007E763C" w:rsidRPr="007E763C" w:rsidRDefault="007E763C" w:rsidP="007E76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</w:tbl>
                <w:p w14:paraId="50CBD665" w14:textId="77777777" w:rsidR="007E763C" w:rsidRPr="007E763C" w:rsidRDefault="007E763C" w:rsidP="007E763C">
                  <w:pPr>
                    <w:spacing w:after="0" w:line="240" w:lineRule="auto"/>
                    <w:rPr>
                      <w:rFonts w:ascii="Lato" w:eastAsia="Times New Roman" w:hAnsi="Lato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7E763C" w:rsidRPr="007E763C" w14:paraId="719DF2B6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00" w:type="dxa"/>
                    <w:left w:w="300" w:type="dxa"/>
                    <w:bottom w:w="0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00"/>
                  </w:tblGrid>
                  <w:tr w:rsidR="007E763C" w:rsidRPr="007E763C" w14:paraId="3DB0DF09" w14:textId="77777777">
                    <w:tc>
                      <w:tcPr>
                        <w:tcW w:w="924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00"/>
                        </w:tblGrid>
                        <w:tr w:rsidR="007E763C" w:rsidRPr="007E763C" w14:paraId="53D0EF01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300" w:type="dxa"/>
                                <w:left w:w="300" w:type="dxa"/>
                                <w:bottom w:w="30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00"/>
                              </w:tblGrid>
                              <w:tr w:rsidR="007E763C" w:rsidRPr="007E763C" w14:paraId="6EFDCB59" w14:textId="77777777">
                                <w:trPr>
                                  <w:trHeight w:val="15"/>
                                  <w:jc w:val="center"/>
                                </w:trPr>
                                <w:tc>
                                  <w:tcPr>
                                    <w:tcW w:w="8640" w:type="dxa"/>
                                    <w:tcBorders>
                                      <w:bottom w:val="single" w:sz="6" w:space="0" w:color="1E50B3"/>
                                    </w:tcBorders>
                                    <w:vAlign w:val="center"/>
                                    <w:hideMark/>
                                  </w:tcPr>
                                  <w:p w14:paraId="35072AB2" w14:textId="77777777" w:rsidR="007E763C" w:rsidRPr="007E763C" w:rsidRDefault="007E763C" w:rsidP="007E763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96F09A0" w14:textId="77777777" w:rsidR="007E763C" w:rsidRPr="007E763C" w:rsidRDefault="007E763C" w:rsidP="007E763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en-GB"/>
                                </w:rPr>
                              </w:pPr>
                            </w:p>
                          </w:tc>
                        </w:tr>
                      </w:tbl>
                      <w:p w14:paraId="116DD5D4" w14:textId="77777777" w:rsidR="007E763C" w:rsidRPr="007E763C" w:rsidRDefault="007E763C" w:rsidP="007E76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</w:tbl>
                <w:p w14:paraId="45693EE0" w14:textId="77777777" w:rsidR="007E763C" w:rsidRPr="007E763C" w:rsidRDefault="007E763C" w:rsidP="007E763C">
                  <w:pPr>
                    <w:spacing w:after="0" w:line="240" w:lineRule="auto"/>
                    <w:rPr>
                      <w:rFonts w:ascii="Lato" w:eastAsia="Times New Roman" w:hAnsi="Lato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7E763C" w:rsidRPr="007E763C" w14:paraId="4558DFFC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00" w:type="dxa"/>
                    <w:left w:w="300" w:type="dxa"/>
                    <w:bottom w:w="0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70"/>
                  </w:tblGrid>
                  <w:tr w:rsidR="007E763C" w:rsidRPr="007E763C" w14:paraId="68AFF871" w14:textId="77777777">
                    <w:tc>
                      <w:tcPr>
                        <w:tcW w:w="4470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470"/>
                        </w:tblGrid>
                        <w:tr w:rsidR="007E763C" w:rsidRPr="007E763C" w14:paraId="39D104C3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53751A11" w14:textId="77777777" w:rsidR="007E763C" w:rsidRPr="007E763C" w:rsidRDefault="007E763C" w:rsidP="007E763C">
                              <w:pPr>
                                <w:spacing w:after="0" w:line="360" w:lineRule="atLeast"/>
                                <w:rPr>
                                  <w:rFonts w:ascii="Arial" w:eastAsia="Times New Roman" w:hAnsi="Arial" w:cs="Arial"/>
                                  <w:color w:val="0000CD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hyperlink r:id="rId14" w:tgtFrame="_blank" w:history="1">
                                <w:r w:rsidRPr="007E763C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1E50B3"/>
                                    <w:sz w:val="24"/>
                                    <w:szCs w:val="24"/>
                                    <w:u w:val="single"/>
                                    <w:lang w:eastAsia="en-GB"/>
                                  </w:rPr>
                                  <w:t>P</w:t>
                                </w:r>
                                <w:r w:rsidRPr="007E763C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0000CD"/>
                                    <w:sz w:val="24"/>
                                    <w:szCs w:val="24"/>
                                    <w:u w:val="single"/>
                                    <w:lang w:eastAsia="en-GB"/>
                                  </w:rPr>
                                  <w:t>ension lessons for the younger generation</w:t>
                                </w:r>
                              </w:hyperlink>
                            </w:p>
                            <w:p w14:paraId="4E75D205" w14:textId="77777777" w:rsidR="007E763C" w:rsidRPr="007E763C" w:rsidRDefault="007E763C" w:rsidP="007E763C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100" w:beforeAutospacing="1" w:after="225" w:line="315" w:lineRule="atLeast"/>
                                <w:rPr>
                                  <w:rFonts w:ascii="Arial" w:eastAsia="Times New Roman" w:hAnsi="Arial" w:cs="Arial"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7E763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t>What can be learnt from those nearing their retirement date?</w:t>
                              </w:r>
                            </w:p>
                            <w:p w14:paraId="1906ED79" w14:textId="77777777" w:rsidR="007E763C" w:rsidRPr="007E763C" w:rsidRDefault="007E763C" w:rsidP="007E763C">
                              <w:pPr>
                                <w:spacing w:after="240" w:line="315" w:lineRule="atLeast"/>
                                <w:rPr>
                                  <w:rFonts w:ascii="Arial" w:eastAsia="Times New Roman" w:hAnsi="Arial" w:cs="Arial"/>
                                  <w:color w:val="0000CD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7E763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00"/>
                                  <w:sz w:val="21"/>
                                  <w:szCs w:val="21"/>
                                  <w:lang w:eastAsia="en-GB"/>
                                </w:rPr>
                                <w:br/>
                                <w:t>Find out more by clicking on the title above </w:t>
                              </w:r>
                              <w:r w:rsidRPr="007E763C">
                                <w:rPr>
                                  <w:rFonts w:ascii="Arial" w:eastAsia="Times New Roman" w:hAnsi="Arial" w:cs="Arial"/>
                                  <w:color w:val="0000CD"/>
                                  <w:sz w:val="21"/>
                                  <w:szCs w:val="21"/>
                                  <w:lang w:eastAsia="en-GB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14:paraId="22B08376" w14:textId="77777777" w:rsidR="007E763C" w:rsidRPr="007E763C" w:rsidRDefault="007E763C" w:rsidP="007E76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</w:tbl>
                <w:tbl>
                  <w:tblPr>
                    <w:tblpPr w:leftFromText="45" w:rightFromText="45" w:vertAnchor="text" w:tblpXSpec="right" w:tblpYSpec="center"/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476"/>
                  </w:tblGrid>
                  <w:tr w:rsidR="007E763C" w:rsidRPr="007E763C" w14:paraId="2CC72F1D" w14:textId="77777777">
                    <w:tc>
                      <w:tcPr>
                        <w:tcW w:w="4470" w:type="dxa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476"/>
                        </w:tblGrid>
                        <w:tr w:rsidR="007E763C" w:rsidRPr="007E763C" w14:paraId="08705449" w14:textId="77777777"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1DAF831" w14:textId="77777777" w:rsidR="007E763C" w:rsidRPr="007E763C" w:rsidRDefault="007E763C" w:rsidP="007E763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en-GB"/>
                                </w:rPr>
                              </w:pPr>
                              <w:r w:rsidRPr="007E763C">
                                <w:rPr>
                                  <w:rFonts w:ascii="Times New Roman" w:eastAsia="Times New Roman" w:hAnsi="Times New Roman" w:cs="Times New Roman"/>
                                  <w:noProof/>
                                  <w:sz w:val="2"/>
                                  <w:szCs w:val="2"/>
                                  <w:lang w:eastAsia="en-GB"/>
                                </w:rPr>
                                <w:drawing>
                                  <wp:inline distT="0" distB="0" distL="0" distR="0" wp14:anchorId="0D00962A" wp14:editId="6A8D8247">
                                    <wp:extent cx="2842260" cy="1886585"/>
                                    <wp:effectExtent l="0" t="0" r="0" b="0"/>
                                    <wp:docPr id="4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842260" cy="18865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585E17E2" w14:textId="77777777" w:rsidR="007E763C" w:rsidRPr="007E763C" w:rsidRDefault="007E763C" w:rsidP="007E763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</w:tbl>
                <w:p w14:paraId="70674898" w14:textId="77777777" w:rsidR="007E763C" w:rsidRPr="007E763C" w:rsidRDefault="007E763C" w:rsidP="007E763C">
                  <w:pPr>
                    <w:spacing w:after="0" w:line="240" w:lineRule="auto"/>
                    <w:rPr>
                      <w:rFonts w:ascii="Lato" w:eastAsia="Times New Roman" w:hAnsi="Lato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7E763C" w:rsidRPr="007E763C" w14:paraId="7904E510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00" w:type="dxa"/>
                    <w:left w:w="300" w:type="dxa"/>
                    <w:bottom w:w="0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00"/>
                  </w:tblGrid>
                  <w:tr w:rsidR="007E763C" w:rsidRPr="007E763C" w14:paraId="532036EC" w14:textId="77777777">
                    <w:tc>
                      <w:tcPr>
                        <w:tcW w:w="924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00"/>
                        </w:tblGrid>
                        <w:tr w:rsidR="007E763C" w:rsidRPr="007E763C" w14:paraId="77A33C22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300" w:type="dxa"/>
                                <w:left w:w="300" w:type="dxa"/>
                                <w:bottom w:w="30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00"/>
                              </w:tblGrid>
                              <w:tr w:rsidR="007E763C" w:rsidRPr="007E763C" w14:paraId="7258EF10" w14:textId="77777777">
                                <w:trPr>
                                  <w:trHeight w:val="15"/>
                                  <w:jc w:val="center"/>
                                </w:trPr>
                                <w:tc>
                                  <w:tcPr>
                                    <w:tcW w:w="8640" w:type="dxa"/>
                                    <w:tcBorders>
                                      <w:bottom w:val="single" w:sz="6" w:space="0" w:color="1E50B3"/>
                                    </w:tcBorders>
                                    <w:vAlign w:val="center"/>
                                    <w:hideMark/>
                                  </w:tcPr>
                                  <w:p w14:paraId="7D95AE9E" w14:textId="77777777" w:rsidR="007E763C" w:rsidRPr="007E763C" w:rsidRDefault="007E763C" w:rsidP="007E763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58D828D4" w14:textId="77777777" w:rsidR="007E763C" w:rsidRPr="007E763C" w:rsidRDefault="007E763C" w:rsidP="007E763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en-GB"/>
                                </w:rPr>
                              </w:pPr>
                            </w:p>
                          </w:tc>
                        </w:tr>
                      </w:tbl>
                      <w:p w14:paraId="4C46CC80" w14:textId="77777777" w:rsidR="007E763C" w:rsidRPr="007E763C" w:rsidRDefault="007E763C" w:rsidP="007E76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</w:tbl>
                <w:p w14:paraId="15E7CF35" w14:textId="77777777" w:rsidR="007E763C" w:rsidRPr="007E763C" w:rsidRDefault="007E763C" w:rsidP="007E763C">
                  <w:pPr>
                    <w:spacing w:after="0" w:line="240" w:lineRule="auto"/>
                    <w:rPr>
                      <w:rFonts w:ascii="Lato" w:eastAsia="Times New Roman" w:hAnsi="Lato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7E763C" w:rsidRPr="007E763C" w14:paraId="1928A501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00" w:type="dxa"/>
                    <w:left w:w="300" w:type="dxa"/>
                    <w:bottom w:w="0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00"/>
                  </w:tblGrid>
                  <w:tr w:rsidR="007E763C" w:rsidRPr="007E763C" w14:paraId="58CA6B0C" w14:textId="77777777">
                    <w:tc>
                      <w:tcPr>
                        <w:tcW w:w="924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00"/>
                        </w:tblGrid>
                        <w:tr w:rsidR="007E763C" w:rsidRPr="007E763C" w14:paraId="36619E3D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BD49B96" w14:textId="77777777" w:rsidR="007E763C" w:rsidRPr="007E763C" w:rsidRDefault="007E763C" w:rsidP="007E763C">
                              <w:pPr>
                                <w:spacing w:after="0" w:line="315" w:lineRule="atLeast"/>
                                <w:jc w:val="center"/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en-GB"/>
                                </w:rPr>
                              </w:pPr>
                              <w:r w:rsidRPr="007E763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0000CD"/>
                                  <w:sz w:val="27"/>
                                  <w:szCs w:val="27"/>
                                  <w:u w:val="single"/>
                                  <w:lang w:eastAsia="en-GB"/>
                                </w:rPr>
                                <w:t>Autumn Statement - Key Points at a Glance</w:t>
                              </w:r>
                              <w:r w:rsidRPr="007E763C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en-GB"/>
                                </w:rPr>
                                <w:br/>
                              </w:r>
                              <w:r w:rsidRPr="007E763C">
                                <w:rPr>
                                  <w:rFonts w:ascii="Arial" w:eastAsia="Times New Roman" w:hAnsi="Arial" w:cs="Arial"/>
                                  <w:color w:val="333333"/>
                                  <w:sz w:val="21"/>
                                  <w:szCs w:val="21"/>
                                  <w:lang w:eastAsia="en-GB"/>
                                </w:rPr>
                                <w:br/>
                              </w:r>
                              <w:r w:rsidRPr="007E763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FF0000"/>
                                  <w:sz w:val="21"/>
                                  <w:szCs w:val="21"/>
                                  <w:u w:val="single"/>
                                  <w:lang w:eastAsia="en-GB"/>
                                </w:rPr>
                                <w:t>click the button below to read the article</w:t>
                              </w:r>
                            </w:p>
                          </w:tc>
                        </w:tr>
                      </w:tbl>
                      <w:p w14:paraId="5A004E58" w14:textId="77777777" w:rsidR="007E763C" w:rsidRPr="007E763C" w:rsidRDefault="007E763C" w:rsidP="007E76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</w:tbl>
                <w:p w14:paraId="68798678" w14:textId="77777777" w:rsidR="007E763C" w:rsidRPr="007E763C" w:rsidRDefault="007E763C" w:rsidP="007E763C">
                  <w:pPr>
                    <w:spacing w:after="0" w:line="240" w:lineRule="auto"/>
                    <w:rPr>
                      <w:rFonts w:ascii="Lato" w:eastAsia="Times New Roman" w:hAnsi="Lato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7E763C" w:rsidRPr="007E763C" w14:paraId="2C8D5349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00" w:type="dxa"/>
                    <w:left w:w="300" w:type="dxa"/>
                    <w:bottom w:w="0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00"/>
                  </w:tblGrid>
                  <w:tr w:rsidR="007E763C" w:rsidRPr="007E763C" w14:paraId="1E222AA2" w14:textId="77777777">
                    <w:tc>
                      <w:tcPr>
                        <w:tcW w:w="924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00"/>
                        </w:tblGrid>
                        <w:tr w:rsidR="007E763C" w:rsidRPr="007E763C" w14:paraId="35B7010B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14:paraId="474ED10F" w14:textId="77777777" w:rsidR="007E763C" w:rsidRPr="007E763C" w:rsidRDefault="007E763C" w:rsidP="007E763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en-GB"/>
                                </w:rPr>
                              </w:pPr>
                              <w:hyperlink r:id="rId16" w:tgtFrame="_blank" w:history="1">
                                <w:r w:rsidRPr="007E763C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FFFFFF"/>
                                    <w:sz w:val="27"/>
                                    <w:szCs w:val="27"/>
                                    <w:bdr w:val="single" w:sz="48" w:space="0" w:color="CC0000" w:frame="1"/>
                                    <w:shd w:val="clear" w:color="auto" w:fill="CC0000"/>
                                    <w:lang w:eastAsia="en-GB"/>
                                  </w:rPr>
                                  <w:t>BBC Business News</w:t>
                                </w:r>
                              </w:hyperlink>
                            </w:p>
                          </w:tc>
                        </w:tr>
                      </w:tbl>
                      <w:p w14:paraId="48AFDF9B" w14:textId="77777777" w:rsidR="007E763C" w:rsidRPr="007E763C" w:rsidRDefault="007E763C" w:rsidP="007E76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</w:tbl>
                <w:p w14:paraId="1FCA3CDB" w14:textId="77777777" w:rsidR="007E763C" w:rsidRPr="007E763C" w:rsidRDefault="007E763C" w:rsidP="007E763C">
                  <w:pPr>
                    <w:spacing w:after="0" w:line="240" w:lineRule="auto"/>
                    <w:rPr>
                      <w:rFonts w:ascii="Lato" w:eastAsia="Times New Roman" w:hAnsi="Lato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  <w:tr w:rsidR="007E763C" w:rsidRPr="007E763C" w14:paraId="4D4E4105" w14:textId="77777777">
              <w:trPr>
                <w:jc w:val="center"/>
              </w:trPr>
              <w:tc>
                <w:tcPr>
                  <w:tcW w:w="0" w:type="auto"/>
                  <w:shd w:val="clear" w:color="auto" w:fill="FFFFFF"/>
                  <w:tcMar>
                    <w:top w:w="300" w:type="dxa"/>
                    <w:left w:w="300" w:type="dxa"/>
                    <w:bottom w:w="0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00"/>
                  </w:tblGrid>
                  <w:tr w:rsidR="007E763C" w:rsidRPr="007E763C" w14:paraId="0992C6C3" w14:textId="77777777">
                    <w:tc>
                      <w:tcPr>
                        <w:tcW w:w="9240" w:type="dxa"/>
                        <w:hideMark/>
                      </w:tcPr>
                      <w:tbl>
                        <w:tblPr>
                          <w:tblW w:w="5000" w:type="pct"/>
                          <w:jc w:val="center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00"/>
                        </w:tblGrid>
                        <w:tr w:rsidR="007E763C" w:rsidRPr="007E763C" w14:paraId="1FC7531E" w14:textId="77777777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300" w:type="dxa"/>
                                <w:left w:w="300" w:type="dxa"/>
                                <w:bottom w:w="300" w:type="dxa"/>
                                <w:right w:w="30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jc w:val="center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700"/>
                              </w:tblGrid>
                              <w:tr w:rsidR="007E763C" w:rsidRPr="007E763C" w14:paraId="34943AA9" w14:textId="77777777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14:paraId="44C0D410" w14:textId="77777777" w:rsidR="007E763C" w:rsidRPr="007E763C" w:rsidRDefault="007E763C" w:rsidP="007E763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0"/>
                                        <w:szCs w:val="20"/>
                                        <w:lang w:eastAsia="en-GB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359B3EDC" w14:textId="77777777" w:rsidR="007E763C" w:rsidRPr="007E763C" w:rsidRDefault="007E763C" w:rsidP="007E763C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"/>
                                  <w:szCs w:val="2"/>
                                  <w:lang w:eastAsia="en-GB"/>
                                </w:rPr>
                              </w:pPr>
                            </w:p>
                          </w:tc>
                        </w:tr>
                      </w:tbl>
                      <w:p w14:paraId="3CCC6D88" w14:textId="77777777" w:rsidR="007E763C" w:rsidRPr="007E763C" w:rsidRDefault="007E763C" w:rsidP="007E763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</w:tbl>
                <w:p w14:paraId="5EDFDDD6" w14:textId="77777777" w:rsidR="007E763C" w:rsidRPr="007E763C" w:rsidRDefault="007E763C" w:rsidP="007E763C">
                  <w:pPr>
                    <w:spacing w:after="0" w:line="240" w:lineRule="auto"/>
                    <w:rPr>
                      <w:rFonts w:ascii="Lato" w:eastAsia="Times New Roman" w:hAnsi="Lato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4E213455" w14:textId="77777777" w:rsidR="007E763C" w:rsidRPr="007E763C" w:rsidRDefault="007E763C" w:rsidP="007E76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0FCBC0E9" w14:textId="77777777" w:rsidR="00836B83" w:rsidRDefault="00836B83"/>
    <w:sectPr w:rsidR="00836B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F1287"/>
    <w:multiLevelType w:val="multilevel"/>
    <w:tmpl w:val="F78C4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EA5D44"/>
    <w:multiLevelType w:val="multilevel"/>
    <w:tmpl w:val="660AF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2262560">
    <w:abstractNumId w:val="1"/>
  </w:num>
  <w:num w:numId="2" w16cid:durableId="124128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63C"/>
    <w:rsid w:val="007E763C"/>
    <w:rsid w:val="0083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53FB5"/>
  <w15:chartTrackingRefBased/>
  <w15:docId w15:val="{A1E580CA-05F9-431F-910C-0AD3C99E2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7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gloifa.com/make-enquiry/mortgage-enquiry/" TargetMode="Externa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ngloifa.com/make-enquiry/investment-enquiry/" TargetMode="External"/><Relationship Id="rId12" Type="http://schemas.openxmlformats.org/officeDocument/2006/relationships/hyperlink" Target="https://newzapp-files.s3.eu-west-2.amazonaws.com/customers/20644/documents/article5waystocopewithcostofliving-d4607c23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bbc.co.uk/news/business-63555313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angloifa.com/files/9416/6375/8327/SeptOct2022_-_Anglo.pdf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4.jpeg"/><Relationship Id="rId10" Type="http://schemas.openxmlformats.org/officeDocument/2006/relationships/hyperlink" Target="https://www.angloifa.com/make-enquiry/protection-enquir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ngloifa.com/make-enquiry/pension-enquiry/" TargetMode="External"/><Relationship Id="rId14" Type="http://schemas.openxmlformats.org/officeDocument/2006/relationships/hyperlink" Target="https://newzapp-files.s3.eu-west-2.amazonaws.com/customers/20644/documents/SeptOct2022-Anglo10-10dffa0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Duffield</dc:creator>
  <cp:keywords/>
  <dc:description/>
  <cp:lastModifiedBy>Louise Duffield</cp:lastModifiedBy>
  <cp:revision>1</cp:revision>
  <dcterms:created xsi:type="dcterms:W3CDTF">2022-12-01T15:46:00Z</dcterms:created>
  <dcterms:modified xsi:type="dcterms:W3CDTF">2022-12-01T15:47:00Z</dcterms:modified>
</cp:coreProperties>
</file>