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600" w:type="dxa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B21202" w:rsidRPr="00B21202" w14:paraId="15D892FD" w14:textId="77777777" w:rsidTr="00B21202">
        <w:trPr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B21202" w:rsidRPr="00B21202" w14:paraId="4EC409F3" w14:textId="77777777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90"/>
                  </w:tblGrid>
                  <w:tr w:rsidR="00B21202" w:rsidRPr="00B21202" w14:paraId="182CB032" w14:textId="77777777">
                    <w:tc>
                      <w:tcPr>
                        <w:tcW w:w="579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90"/>
                        </w:tblGrid>
                        <w:tr w:rsidR="00B21202" w:rsidRPr="00B21202" w14:paraId="3C9BB38D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FF38755" w14:textId="77777777" w:rsidR="00B21202" w:rsidRPr="00B21202" w:rsidRDefault="00B21202" w:rsidP="00B21202">
                              <w:pPr>
                                <w:spacing w:after="0" w:line="19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B21202"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  <w:lang w:eastAsia="en-GB"/>
                                </w:rPr>
                                <w:t>This email looks better with images enabled.</w:t>
                              </w:r>
                            </w:p>
                          </w:tc>
                        </w:tr>
                      </w:tbl>
                      <w:p w14:paraId="3C4402D0" w14:textId="77777777" w:rsidR="00B21202" w:rsidRPr="00B21202" w:rsidRDefault="00B21202" w:rsidP="00B212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  <w:tr w:rsidR="00B21202" w:rsidRPr="00B21202" w14:paraId="64B43AE1" w14:textId="77777777">
                    <w:tc>
                      <w:tcPr>
                        <w:tcW w:w="321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10"/>
                        </w:tblGrid>
                        <w:tr w:rsidR="00B21202" w:rsidRPr="00B21202" w14:paraId="3948E7F1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5701E59" w14:textId="77777777" w:rsidR="00B21202" w:rsidRPr="00B21202" w:rsidRDefault="00B21202" w:rsidP="00B21202">
                              <w:pPr>
                                <w:spacing w:after="0" w:line="195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B21202"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  <w:lang w:eastAsia="en-GB"/>
                                </w:rPr>
                                <w:t>To view this email online, [link]</w:t>
                              </w:r>
                            </w:p>
                          </w:tc>
                        </w:tr>
                      </w:tbl>
                      <w:p w14:paraId="3CF6D773" w14:textId="77777777" w:rsidR="00B21202" w:rsidRPr="00B21202" w:rsidRDefault="00B21202" w:rsidP="00B212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7143BD5A" w14:textId="77777777" w:rsidR="00B21202" w:rsidRPr="00B21202" w:rsidRDefault="00B21202" w:rsidP="00B2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51BE8A9D" w14:textId="77777777" w:rsidR="00B21202" w:rsidRPr="00B21202" w:rsidRDefault="00B21202" w:rsidP="00B2120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</w:tbl>
    <w:p w14:paraId="308BA13E" w14:textId="77777777" w:rsidR="00B21202" w:rsidRPr="00B21202" w:rsidRDefault="00B21202" w:rsidP="00B212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21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B21202" w:rsidRPr="00B21202" w14:paraId="1B860019" w14:textId="77777777" w:rsidTr="00B2120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99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B21202" w:rsidRPr="00B21202" w14:paraId="7AC2D99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B21202" w:rsidRPr="00B21202" w14:paraId="52925431" w14:textId="77777777">
                    <w:tc>
                      <w:tcPr>
                        <w:tcW w:w="93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B21202" w:rsidRPr="00B21202" w14:paraId="0D5E259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7B59D3D" w14:textId="77777777" w:rsidR="00B21202" w:rsidRPr="00B21202" w:rsidRDefault="00B21202" w:rsidP="00B212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</w:pPr>
                              <w:r w:rsidRPr="00B21202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"/>
                                  <w:szCs w:val="2"/>
                                  <w:lang w:eastAsia="en-GB"/>
                                </w:rPr>
                                <w:drawing>
                                  <wp:inline distT="0" distB="0" distL="0" distR="0" wp14:anchorId="2AE89AC0" wp14:editId="38858873">
                                    <wp:extent cx="3114675" cy="762000"/>
                                    <wp:effectExtent l="0" t="0" r="9525" b="0"/>
                                    <wp:docPr id="9" name="Pictur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14675" cy="762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21202" w:rsidRPr="00B21202" w14:paraId="390EAF2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FD427FB" w14:textId="77777777" w:rsidR="00B21202" w:rsidRPr="00B21202" w:rsidRDefault="00B21202" w:rsidP="00B212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</w:pPr>
                              <w:r w:rsidRPr="00B21202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"/>
                                  <w:szCs w:val="2"/>
                                  <w:lang w:eastAsia="en-GB"/>
                                </w:rPr>
                                <w:drawing>
                                  <wp:inline distT="0" distB="0" distL="0" distR="0" wp14:anchorId="75D06F4D" wp14:editId="584AE0C5">
                                    <wp:extent cx="5905500" cy="1771650"/>
                                    <wp:effectExtent l="0" t="0" r="0" b="0"/>
                                    <wp:docPr id="10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05500" cy="1771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03619B60" w14:textId="77777777" w:rsidR="00B21202" w:rsidRPr="00B21202" w:rsidRDefault="00B21202" w:rsidP="00B212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52B4BCFB" w14:textId="77777777" w:rsidR="00B21202" w:rsidRPr="00B21202" w:rsidRDefault="00B21202" w:rsidP="00B2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B21202" w:rsidRPr="00B21202" w14:paraId="5BD50DB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300"/>
                  </w:tblGrid>
                  <w:tr w:rsidR="00B21202" w:rsidRPr="00B21202" w14:paraId="427FE49A" w14:textId="77777777">
                    <w:tc>
                      <w:tcPr>
                        <w:tcW w:w="21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0"/>
                        </w:tblGrid>
                        <w:tr w:rsidR="00B21202" w:rsidRPr="00B21202" w14:paraId="4AFF9BC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021C7ED" w14:textId="77777777" w:rsidR="00B21202" w:rsidRPr="00B21202" w:rsidRDefault="00B21202" w:rsidP="00B212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hyperlink r:id="rId7" w:tgtFrame="_blank" w:history="1">
                                <w:r w:rsidRPr="00B2120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15"/>
                                    <w:szCs w:val="15"/>
                                    <w:bdr w:val="single" w:sz="48" w:space="0" w:color="1E50B3" w:frame="1"/>
                                    <w:shd w:val="clear" w:color="auto" w:fill="1E50B3"/>
                                    <w:lang w:eastAsia="en-GB"/>
                                  </w:rPr>
                                  <w:t>INVESTMENTS</w:t>
                                </w:r>
                              </w:hyperlink>
                            </w:p>
                          </w:tc>
                        </w:tr>
                      </w:tbl>
                      <w:p w14:paraId="4B06E79F" w14:textId="77777777" w:rsidR="00B21202" w:rsidRPr="00B21202" w:rsidRDefault="00B21202" w:rsidP="00B212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14:paraId="62F0948E" w14:textId="77777777" w:rsidR="00B21202" w:rsidRPr="00B21202" w:rsidRDefault="00B21202" w:rsidP="00B212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3F71B9B1" w14:textId="77777777" w:rsidR="00B21202" w:rsidRPr="00B21202" w:rsidRDefault="00B21202" w:rsidP="00B2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300"/>
                  </w:tblGrid>
                  <w:tr w:rsidR="00B21202" w:rsidRPr="00B21202" w14:paraId="5875BE31" w14:textId="77777777">
                    <w:tc>
                      <w:tcPr>
                        <w:tcW w:w="21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0"/>
                        </w:tblGrid>
                        <w:tr w:rsidR="00B21202" w:rsidRPr="00B21202" w14:paraId="1E796C8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8ED9BAA" w14:textId="77777777" w:rsidR="00B21202" w:rsidRPr="00B21202" w:rsidRDefault="00B21202" w:rsidP="00B212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hyperlink r:id="rId8" w:tgtFrame="_blank" w:history="1">
                                <w:r w:rsidRPr="00B2120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15"/>
                                    <w:szCs w:val="15"/>
                                    <w:bdr w:val="single" w:sz="48" w:space="0" w:color="1E50B3" w:frame="1"/>
                                    <w:shd w:val="clear" w:color="auto" w:fill="1E50B3"/>
                                    <w:lang w:eastAsia="en-GB"/>
                                  </w:rPr>
                                  <w:t>MORTGAGES</w:t>
                                </w:r>
                              </w:hyperlink>
                            </w:p>
                          </w:tc>
                        </w:tr>
                      </w:tbl>
                      <w:p w14:paraId="334436A1" w14:textId="77777777" w:rsidR="00B21202" w:rsidRPr="00B21202" w:rsidRDefault="00B21202" w:rsidP="00B212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14:paraId="5AF086F1" w14:textId="77777777" w:rsidR="00B21202" w:rsidRPr="00B21202" w:rsidRDefault="00B21202" w:rsidP="00B212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380E3432" w14:textId="77777777" w:rsidR="00B21202" w:rsidRPr="00B21202" w:rsidRDefault="00B21202" w:rsidP="00B2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</w:tblGrid>
                  <w:tr w:rsidR="00B21202" w:rsidRPr="00B21202" w14:paraId="11EC049E" w14:textId="77777777">
                    <w:tc>
                      <w:tcPr>
                        <w:tcW w:w="21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0"/>
                        </w:tblGrid>
                        <w:tr w:rsidR="00B21202" w:rsidRPr="00B21202" w14:paraId="3EC749A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3F52634" w14:textId="77777777" w:rsidR="00B21202" w:rsidRPr="00B21202" w:rsidRDefault="00B21202" w:rsidP="00B212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hyperlink r:id="rId9" w:tgtFrame="_blank" w:history="1">
                                <w:r w:rsidRPr="00B2120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15"/>
                                    <w:szCs w:val="15"/>
                                    <w:bdr w:val="single" w:sz="48" w:space="0" w:color="1E50B3" w:frame="1"/>
                                    <w:shd w:val="clear" w:color="auto" w:fill="1E50B3"/>
                                    <w:lang w:eastAsia="en-GB"/>
                                  </w:rPr>
                                  <w:t>PENSIONS</w:t>
                                </w:r>
                              </w:hyperlink>
                            </w:p>
                          </w:tc>
                        </w:tr>
                      </w:tbl>
                      <w:p w14:paraId="7E620879" w14:textId="77777777" w:rsidR="00B21202" w:rsidRPr="00B21202" w:rsidRDefault="00B21202" w:rsidP="00B212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</w:tblGrid>
                  <w:tr w:rsidR="00B21202" w:rsidRPr="00B21202" w14:paraId="048D2812" w14:textId="77777777">
                    <w:tc>
                      <w:tcPr>
                        <w:tcW w:w="21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0"/>
                        </w:tblGrid>
                        <w:tr w:rsidR="00B21202" w:rsidRPr="00B21202" w14:paraId="2CE8100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679E237" w14:textId="77777777" w:rsidR="00B21202" w:rsidRPr="00B21202" w:rsidRDefault="00B21202" w:rsidP="00B212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hyperlink r:id="rId10" w:tgtFrame="_blank" w:history="1">
                                <w:r w:rsidRPr="00B2120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14"/>
                                    <w:szCs w:val="14"/>
                                    <w:bdr w:val="single" w:sz="48" w:space="0" w:color="1E50B3" w:frame="1"/>
                                    <w:shd w:val="clear" w:color="auto" w:fill="1E50B3"/>
                                    <w:lang w:eastAsia="en-GB"/>
                                  </w:rPr>
                                  <w:t>PROTECTION</w:t>
                                </w:r>
                              </w:hyperlink>
                            </w:p>
                          </w:tc>
                        </w:tr>
                      </w:tbl>
                      <w:p w14:paraId="5DBBB149" w14:textId="77777777" w:rsidR="00B21202" w:rsidRPr="00B21202" w:rsidRDefault="00B21202" w:rsidP="00B212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3646F941" w14:textId="77777777" w:rsidR="00B21202" w:rsidRPr="00B21202" w:rsidRDefault="00B21202" w:rsidP="00B2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177C6D9E" w14:textId="77777777" w:rsidR="00B21202" w:rsidRPr="00B21202" w:rsidRDefault="00B21202" w:rsidP="00B2120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</w:tbl>
    <w:p w14:paraId="7EBE6D4F" w14:textId="77777777" w:rsidR="00B21202" w:rsidRPr="00B21202" w:rsidRDefault="00B21202" w:rsidP="00B212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21600" w:type="dxa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B21202" w:rsidRPr="00B21202" w14:paraId="6178F657" w14:textId="77777777" w:rsidTr="00B21202">
        <w:trPr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tbl>
            <w:tblPr>
              <w:tblW w:w="99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B21202" w:rsidRPr="00B21202" w14:paraId="1A1EDD6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15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50"/>
                  </w:tblGrid>
                  <w:tr w:rsidR="00B21202" w:rsidRPr="00B21202" w14:paraId="6B4C7A9D" w14:textId="77777777">
                    <w:tc>
                      <w:tcPr>
                        <w:tcW w:w="945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50"/>
                        </w:tblGrid>
                        <w:tr w:rsidR="00B21202" w:rsidRPr="00B21202" w14:paraId="10601DC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A7472AC" w14:textId="77777777" w:rsidR="00B21202" w:rsidRPr="00B21202" w:rsidRDefault="00B21202" w:rsidP="00B21202">
                              <w:pPr>
                                <w:spacing w:after="0" w:line="39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F2DD5"/>
                                  <w:sz w:val="26"/>
                                  <w:szCs w:val="26"/>
                                  <w:lang w:eastAsia="en-GB"/>
                                </w:rPr>
                              </w:pPr>
                              <w:r w:rsidRPr="00B212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F2DD5"/>
                                  <w:sz w:val="26"/>
                                  <w:szCs w:val="26"/>
                                  <w:lang w:eastAsia="en-GB"/>
                                </w:rPr>
                                <w:t>Our Money Matters Magazine  </w:t>
                              </w:r>
                            </w:p>
                          </w:tc>
                        </w:tr>
                      </w:tbl>
                      <w:p w14:paraId="52644233" w14:textId="77777777" w:rsidR="00B21202" w:rsidRPr="00B21202" w:rsidRDefault="00B21202" w:rsidP="00B212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7008BBF0" w14:textId="77777777" w:rsidR="00B21202" w:rsidRPr="00B21202" w:rsidRDefault="00B21202" w:rsidP="00B2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B21202" w:rsidRPr="00B21202" w14:paraId="4B849DB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B21202" w:rsidRPr="00B21202" w14:paraId="06A14042" w14:textId="77777777">
                    <w:tc>
                      <w:tcPr>
                        <w:tcW w:w="93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B21202" w:rsidRPr="00B21202" w14:paraId="73B2AD1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D206B98" w14:textId="77777777" w:rsidR="00B21202" w:rsidRPr="00B21202" w:rsidRDefault="00B21202" w:rsidP="00B21202">
                              <w:pPr>
                                <w:spacing w:after="0" w:line="210" w:lineRule="atLeast"/>
                                <w:outlineLvl w:val="0"/>
                                <w:rPr>
                                  <w:rFonts w:ascii="Arial" w:eastAsia="Times New Roman" w:hAnsi="Arial" w:cs="Arial"/>
                                  <w:color w:val="333333"/>
                                  <w:kern w:val="36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</w:p>
                            <w:p w14:paraId="4FCC8261" w14:textId="77777777" w:rsidR="00B21202" w:rsidRPr="00B21202" w:rsidRDefault="00B21202" w:rsidP="00B21202">
                              <w:pPr>
                                <w:spacing w:after="0"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B21202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t>A couple of interesting articles from our Magazine for you this week.  Do contact us if you would like any advice on the topics. </w:t>
                              </w:r>
                              <w:r w:rsidRPr="00B21202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br/>
                              </w:r>
                              <w:r w:rsidRPr="00B21202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br/>
                                <w:t>Best regards</w:t>
                              </w:r>
                              <w:r w:rsidRPr="00B21202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br/>
                                <w:t>Ray  </w:t>
                              </w:r>
                            </w:p>
                          </w:tc>
                        </w:tr>
                        <w:tr w:rsidR="00B21202" w:rsidRPr="00B21202" w14:paraId="094DA0F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B21202" w:rsidRPr="00B21202" w14:paraId="4FD22A2E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8700" w:type="dxa"/>
                                    <w:tcBorders>
                                      <w:bottom w:val="single" w:sz="6" w:space="0" w:color="1E50B3"/>
                                    </w:tcBorders>
                                    <w:vAlign w:val="center"/>
                                    <w:hideMark/>
                                  </w:tcPr>
                                  <w:p w14:paraId="28A7FE43" w14:textId="77777777" w:rsidR="00B21202" w:rsidRPr="00B21202" w:rsidRDefault="00B21202" w:rsidP="00B2120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A8F862" w14:textId="77777777" w:rsidR="00B21202" w:rsidRPr="00B21202" w:rsidRDefault="00B21202" w:rsidP="00B212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0225FE81" w14:textId="77777777" w:rsidR="00B21202" w:rsidRPr="00B21202" w:rsidRDefault="00B21202" w:rsidP="00B212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732AC997" w14:textId="77777777" w:rsidR="00B21202" w:rsidRPr="00B21202" w:rsidRDefault="00B21202" w:rsidP="00B2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39A3F19D" w14:textId="77777777" w:rsidR="00B21202" w:rsidRPr="00B21202" w:rsidRDefault="00B21202" w:rsidP="00B2120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</w:tbl>
    <w:p w14:paraId="788F4D6E" w14:textId="77777777" w:rsidR="00B21202" w:rsidRPr="00B21202" w:rsidRDefault="00B21202" w:rsidP="00B212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21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B21202" w:rsidRPr="00B21202" w14:paraId="2D719A40" w14:textId="77777777" w:rsidTr="00B2120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99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B21202" w:rsidRPr="00B21202" w14:paraId="547ECAB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0"/>
                  </w:tblGrid>
                  <w:tr w:rsidR="00B21202" w:rsidRPr="00B21202" w14:paraId="6209B50E" w14:textId="77777777">
                    <w:tc>
                      <w:tcPr>
                        <w:tcW w:w="444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40"/>
                        </w:tblGrid>
                        <w:tr w:rsidR="00B21202" w:rsidRPr="00B21202" w14:paraId="74C87302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C9A6F65" w14:textId="77777777" w:rsidR="00B21202" w:rsidRPr="00B21202" w:rsidRDefault="00B21202" w:rsidP="00B21202">
                              <w:pPr>
                                <w:spacing w:after="0" w:line="36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hyperlink r:id="rId11" w:tgtFrame="_blank" w:history="1">
                                <w:r w:rsidRPr="00B2120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1E50B3"/>
                                    <w:sz w:val="24"/>
                                    <w:szCs w:val="24"/>
                                    <w:u w:val="single"/>
                                    <w:lang w:eastAsia="en-GB"/>
                                  </w:rPr>
                                  <w:t>Rising Inflation and Your Pension</w:t>
                                </w:r>
                              </w:hyperlink>
                            </w:p>
                            <w:p w14:paraId="3BB0480A" w14:textId="77777777" w:rsidR="00B21202" w:rsidRPr="00B21202" w:rsidRDefault="00B21202" w:rsidP="00B21202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225"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B212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t xml:space="preserve">Inflation affects everyone but it affects pensioners differently to working people and it's something pensioners need to be </w:t>
                              </w:r>
                              <w:proofErr w:type="spellStart"/>
                              <w:r w:rsidRPr="00B212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t>particulary</w:t>
                              </w:r>
                              <w:proofErr w:type="spellEnd"/>
                              <w:r w:rsidRPr="00B212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t xml:space="preserve"> aware of .... read more by clicking on the title above</w:t>
                              </w:r>
                            </w:p>
                          </w:tc>
                        </w:tr>
                      </w:tbl>
                      <w:p w14:paraId="48F10997" w14:textId="77777777" w:rsidR="00B21202" w:rsidRPr="00B21202" w:rsidRDefault="00B21202" w:rsidP="00B212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B21202" w:rsidRPr="00B21202" w14:paraId="6872F69E" w14:textId="77777777">
                    <w:tc>
                      <w:tcPr>
                        <w:tcW w:w="45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B21202" w:rsidRPr="00B21202" w14:paraId="56C1BD28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973B3B4" w14:textId="77777777" w:rsidR="00B21202" w:rsidRPr="00B21202" w:rsidRDefault="00B21202" w:rsidP="00B212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</w:pPr>
                              <w:r w:rsidRPr="00B21202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"/>
                                  <w:szCs w:val="2"/>
                                  <w:lang w:eastAsia="en-GB"/>
                                </w:rPr>
                                <w:drawing>
                                  <wp:inline distT="0" distB="0" distL="0" distR="0" wp14:anchorId="4B9DD2E3" wp14:editId="00B028D5">
                                    <wp:extent cx="2857500" cy="1524000"/>
                                    <wp:effectExtent l="0" t="0" r="0" b="0"/>
                                    <wp:docPr id="11" name="Pictur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1524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1828D48" w14:textId="77777777" w:rsidR="00B21202" w:rsidRPr="00B21202" w:rsidRDefault="00B21202" w:rsidP="00B212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1D6C0815" w14:textId="77777777" w:rsidR="00B21202" w:rsidRPr="00B21202" w:rsidRDefault="00B21202" w:rsidP="00B2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B21202" w:rsidRPr="00B21202" w14:paraId="1A89C46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B21202" w:rsidRPr="00B21202" w14:paraId="4A80E7A7" w14:textId="77777777">
                    <w:tc>
                      <w:tcPr>
                        <w:tcW w:w="924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B21202" w:rsidRPr="00B21202" w14:paraId="24CD81F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B21202" w:rsidRPr="00B21202" w14:paraId="7F450C13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8640" w:type="dxa"/>
                                    <w:tcBorders>
                                      <w:bottom w:val="single" w:sz="6" w:space="0" w:color="1E50B3"/>
                                    </w:tcBorders>
                                    <w:vAlign w:val="center"/>
                                    <w:hideMark/>
                                  </w:tcPr>
                                  <w:p w14:paraId="1F32E9EE" w14:textId="77777777" w:rsidR="00B21202" w:rsidRPr="00B21202" w:rsidRDefault="00B21202" w:rsidP="00B2120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6ED3316" w14:textId="77777777" w:rsidR="00B21202" w:rsidRPr="00B21202" w:rsidRDefault="00B21202" w:rsidP="00B212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7B000306" w14:textId="77777777" w:rsidR="00B21202" w:rsidRPr="00B21202" w:rsidRDefault="00B21202" w:rsidP="00B212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4E43CFDA" w14:textId="77777777" w:rsidR="00B21202" w:rsidRPr="00B21202" w:rsidRDefault="00B21202" w:rsidP="00B2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B21202" w:rsidRPr="00B21202" w14:paraId="7140AF8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70"/>
                  </w:tblGrid>
                  <w:tr w:rsidR="00B21202" w:rsidRPr="00B21202" w14:paraId="5719FCEE" w14:textId="77777777">
                    <w:tc>
                      <w:tcPr>
                        <w:tcW w:w="447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70"/>
                        </w:tblGrid>
                        <w:tr w:rsidR="00B21202" w:rsidRPr="00B21202" w14:paraId="67EDF0E6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2404D9B" w14:textId="77777777" w:rsidR="00B21202" w:rsidRPr="00B21202" w:rsidRDefault="00B21202" w:rsidP="00B21202">
                              <w:pPr>
                                <w:spacing w:after="240" w:line="315" w:lineRule="atLeast"/>
                                <w:rPr>
                                  <w:rFonts w:ascii="Arial" w:eastAsia="Times New Roman" w:hAnsi="Arial" w:cs="Arial"/>
                                  <w:color w:val="0000CD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hyperlink r:id="rId13" w:tgtFrame="_blank" w:history="1">
                                <w:r w:rsidRPr="00B2120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1E50B3"/>
                                    <w:sz w:val="24"/>
                                    <w:szCs w:val="24"/>
                                    <w:u w:val="single"/>
                                    <w:lang w:eastAsia="en-GB"/>
                                  </w:rPr>
                                  <w:t>Growth Vs Value</w:t>
                                </w:r>
                              </w:hyperlink>
                              <w:r w:rsidRPr="00B21202">
                                <w:rPr>
                                  <w:rFonts w:ascii="Arial" w:eastAsia="Times New Roman" w:hAnsi="Arial" w:cs="Arial"/>
                                  <w:color w:val="0000CD"/>
                                  <w:sz w:val="21"/>
                                  <w:szCs w:val="21"/>
                                  <w:lang w:eastAsia="en-GB"/>
                                </w:rPr>
                                <w:br/>
                              </w:r>
                              <w:r w:rsidRPr="00B21202">
                                <w:rPr>
                                  <w:rFonts w:ascii="Arial" w:eastAsia="Times New Roman" w:hAnsi="Arial" w:cs="Arial"/>
                                  <w:color w:val="0000CD"/>
                                  <w:sz w:val="21"/>
                                  <w:szCs w:val="21"/>
                                  <w:lang w:eastAsia="en-GB"/>
                                </w:rPr>
                                <w:br/>
                              </w:r>
                              <w:r w:rsidRPr="00B212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The terms 'growth' and 'value' are heard a lot, but what exactly are they? And is one better than the other?</w:t>
                              </w:r>
                              <w:r w:rsidRPr="00B212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br/>
                              </w:r>
                              <w:r w:rsidRPr="00B212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br/>
                                <w:t>Find out more by clicking on the title above </w:t>
                              </w:r>
                              <w:r w:rsidRPr="00B21202">
                                <w:rPr>
                                  <w:rFonts w:ascii="Arial" w:eastAsia="Times New Roman" w:hAnsi="Arial" w:cs="Arial"/>
                                  <w:color w:val="0000CD"/>
                                  <w:sz w:val="21"/>
                                  <w:szCs w:val="21"/>
                                  <w:lang w:eastAsia="en-GB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14:paraId="2E3F8D3C" w14:textId="77777777" w:rsidR="00B21202" w:rsidRPr="00B21202" w:rsidRDefault="00B21202" w:rsidP="00B212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70"/>
                  </w:tblGrid>
                  <w:tr w:rsidR="00B21202" w:rsidRPr="00B21202" w14:paraId="17F036BB" w14:textId="77777777">
                    <w:tc>
                      <w:tcPr>
                        <w:tcW w:w="447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70"/>
                        </w:tblGrid>
                        <w:tr w:rsidR="00B21202" w:rsidRPr="00B21202" w14:paraId="45DA2A9C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B0910E7" w14:textId="77777777" w:rsidR="00B21202" w:rsidRPr="00B21202" w:rsidRDefault="00B21202" w:rsidP="00B212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</w:pPr>
                              <w:r w:rsidRPr="00B21202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"/>
                                  <w:szCs w:val="2"/>
                                  <w:lang w:eastAsia="en-GB"/>
                                </w:rPr>
                                <w:drawing>
                                  <wp:inline distT="0" distB="0" distL="0" distR="0" wp14:anchorId="011B291B" wp14:editId="0A04AD5B">
                                    <wp:extent cx="2838450" cy="1400175"/>
                                    <wp:effectExtent l="0" t="0" r="0" b="9525"/>
                                    <wp:docPr id="12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38450" cy="1400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5DA18174" w14:textId="77777777" w:rsidR="00B21202" w:rsidRPr="00B21202" w:rsidRDefault="00B21202" w:rsidP="00B212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75705383" w14:textId="77777777" w:rsidR="00B21202" w:rsidRPr="00B21202" w:rsidRDefault="00B21202" w:rsidP="00B2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B21202" w:rsidRPr="00B21202" w14:paraId="33B0EC3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B21202" w:rsidRPr="00B21202" w14:paraId="04DEFD34" w14:textId="77777777">
                    <w:tc>
                      <w:tcPr>
                        <w:tcW w:w="924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B21202" w:rsidRPr="00B21202" w14:paraId="6905705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B21202" w:rsidRPr="00B21202" w14:paraId="31B96DED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8640" w:type="dxa"/>
                                    <w:tcBorders>
                                      <w:bottom w:val="single" w:sz="6" w:space="0" w:color="1E50B3"/>
                                    </w:tcBorders>
                                    <w:vAlign w:val="center"/>
                                    <w:hideMark/>
                                  </w:tcPr>
                                  <w:p w14:paraId="599B3126" w14:textId="77777777" w:rsidR="00B21202" w:rsidRPr="00B21202" w:rsidRDefault="00B21202" w:rsidP="00B2120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1BADEE3" w14:textId="77777777" w:rsidR="00B21202" w:rsidRPr="00B21202" w:rsidRDefault="00B21202" w:rsidP="00B212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10B4D869" w14:textId="77777777" w:rsidR="00B21202" w:rsidRPr="00B21202" w:rsidRDefault="00B21202" w:rsidP="00B212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79A46B2F" w14:textId="77777777" w:rsidR="00B21202" w:rsidRPr="00B21202" w:rsidRDefault="00B21202" w:rsidP="00B2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B21202" w:rsidRPr="00B21202" w14:paraId="09D8601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B21202" w:rsidRPr="00B21202" w14:paraId="46085376" w14:textId="77777777">
                    <w:tc>
                      <w:tcPr>
                        <w:tcW w:w="924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B21202" w:rsidRPr="00B21202" w14:paraId="69D58AA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563342E" w14:textId="77777777" w:rsidR="00B21202" w:rsidRPr="00B21202" w:rsidRDefault="00B21202" w:rsidP="00B21202">
                              <w:pPr>
                                <w:spacing w:after="0" w:line="31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B212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CD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t>US Economy resilient despite rising prices </w:t>
                              </w:r>
                              <w:r w:rsidRPr="00B21202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br/>
                              </w:r>
                              <w:r w:rsidRPr="00B21202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br/>
                              </w:r>
                              <w:r w:rsidRPr="00B212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1"/>
                                  <w:szCs w:val="21"/>
                                  <w:u w:val="single"/>
                                  <w:lang w:eastAsia="en-GB"/>
                                </w:rPr>
                                <w:t>click the button below to read the article</w:t>
                              </w:r>
                            </w:p>
                          </w:tc>
                        </w:tr>
                      </w:tbl>
                      <w:p w14:paraId="4034D626" w14:textId="77777777" w:rsidR="00B21202" w:rsidRPr="00B21202" w:rsidRDefault="00B21202" w:rsidP="00B212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48769FAC" w14:textId="77777777" w:rsidR="00B21202" w:rsidRPr="00B21202" w:rsidRDefault="00B21202" w:rsidP="00B2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B21202" w:rsidRPr="00B21202" w14:paraId="044AE4C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B21202" w:rsidRPr="00B21202" w14:paraId="78CF9D97" w14:textId="77777777">
                    <w:tc>
                      <w:tcPr>
                        <w:tcW w:w="924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B21202" w:rsidRPr="00B21202" w14:paraId="062806B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CEB9E62" w14:textId="77777777" w:rsidR="00B21202" w:rsidRPr="00B21202" w:rsidRDefault="00B21202" w:rsidP="00B212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hyperlink r:id="rId15" w:tgtFrame="_blank" w:history="1">
                                <w:r w:rsidRPr="00B2120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27"/>
                                    <w:szCs w:val="27"/>
                                    <w:bdr w:val="single" w:sz="48" w:space="0" w:color="CC0000" w:frame="1"/>
                                    <w:shd w:val="clear" w:color="auto" w:fill="CC0000"/>
                                    <w:lang w:eastAsia="en-GB"/>
                                  </w:rPr>
                                  <w:t>BBC Business News</w:t>
                                </w:r>
                              </w:hyperlink>
                            </w:p>
                          </w:tc>
                        </w:tr>
                      </w:tbl>
                      <w:p w14:paraId="48978B81" w14:textId="77777777" w:rsidR="00B21202" w:rsidRPr="00B21202" w:rsidRDefault="00B21202" w:rsidP="00B212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4FDD9FDE" w14:textId="77777777" w:rsidR="00B21202" w:rsidRPr="00B21202" w:rsidRDefault="00B21202" w:rsidP="00B2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B21202" w:rsidRPr="00B21202" w14:paraId="06D08B2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B21202" w:rsidRPr="00B21202" w14:paraId="57DAA43F" w14:textId="77777777">
                    <w:tc>
                      <w:tcPr>
                        <w:tcW w:w="924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B21202" w:rsidRPr="00B21202" w14:paraId="0BF4B4FD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B21202" w:rsidRPr="00B21202" w14:paraId="1E761436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8640" w:type="dxa"/>
                                    <w:tcBorders>
                                      <w:bottom w:val="single" w:sz="6" w:space="0" w:color="1E50B3"/>
                                    </w:tcBorders>
                                    <w:vAlign w:val="center"/>
                                    <w:hideMark/>
                                  </w:tcPr>
                                  <w:p w14:paraId="4837C464" w14:textId="77777777" w:rsidR="00B21202" w:rsidRPr="00B21202" w:rsidRDefault="00B21202" w:rsidP="00B2120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F213F7" w14:textId="77777777" w:rsidR="00B21202" w:rsidRPr="00B21202" w:rsidRDefault="00B21202" w:rsidP="00B212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45D0019C" w14:textId="77777777" w:rsidR="00B21202" w:rsidRPr="00B21202" w:rsidRDefault="00B21202" w:rsidP="00B212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79DBF846" w14:textId="77777777" w:rsidR="00B21202" w:rsidRPr="00B21202" w:rsidRDefault="00B21202" w:rsidP="00B2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0976CBB5" w14:textId="77777777" w:rsidR="00B21202" w:rsidRPr="00B21202" w:rsidRDefault="00B21202" w:rsidP="00B2120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</w:tbl>
    <w:p w14:paraId="7A374544" w14:textId="77777777" w:rsidR="00B21202" w:rsidRPr="00B21202" w:rsidRDefault="00B21202" w:rsidP="00B212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21600" w:type="dxa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B21202" w:rsidRPr="00B21202" w14:paraId="318087DB" w14:textId="77777777" w:rsidTr="00B21202">
        <w:trPr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B21202" w:rsidRPr="00B21202" w14:paraId="106EA805" w14:textId="77777777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B21202" w:rsidRPr="00B21202" w14:paraId="78BBA09D" w14:textId="77777777">
                    <w:tc>
                      <w:tcPr>
                        <w:tcW w:w="93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B21202" w:rsidRPr="00B21202" w14:paraId="1F29B47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5692E80" w14:textId="77777777" w:rsidR="00B21202" w:rsidRPr="00B21202" w:rsidRDefault="00B21202" w:rsidP="00B21202">
                              <w:pPr>
                                <w:spacing w:after="0" w:line="19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hyperlink r:id="rId16" w:tgtFrame="_blank" w:history="1">
                                <w:r w:rsidRPr="00B2120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27"/>
                                    <w:szCs w:val="27"/>
                                    <w:bdr w:val="single" w:sz="48" w:space="0" w:color="1E50B3" w:frame="1"/>
                                    <w:shd w:val="clear" w:color="auto" w:fill="1E50B3"/>
                                    <w:lang w:eastAsia="en-GB"/>
                                  </w:rPr>
                                  <w:t>CONTACT US</w:t>
                                </w:r>
                              </w:hyperlink>
                            </w:p>
                          </w:tc>
                        </w:tr>
                      </w:tbl>
                      <w:p w14:paraId="1DFC725A" w14:textId="77777777" w:rsidR="00B21202" w:rsidRPr="00B21202" w:rsidRDefault="00B21202" w:rsidP="00B212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510D9089" w14:textId="77777777" w:rsidR="00B21202" w:rsidRPr="00B21202" w:rsidRDefault="00B21202" w:rsidP="00B2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B21202" w:rsidRPr="00B21202" w14:paraId="776C77B7" w14:textId="77777777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B21202" w:rsidRPr="00B21202" w14:paraId="653D7236" w14:textId="77777777">
                    <w:tc>
                      <w:tcPr>
                        <w:tcW w:w="93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B21202" w:rsidRPr="00B21202" w14:paraId="620D3A5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0308FE7" w14:textId="77777777" w:rsidR="00B21202" w:rsidRPr="00B21202" w:rsidRDefault="00B21202" w:rsidP="00B21202">
                              <w:pPr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CD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B212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0000CD"/>
                                  <w:sz w:val="21"/>
                                  <w:szCs w:val="21"/>
                                  <w:lang w:eastAsia="en-GB"/>
                                </w:rPr>
                                <w:t>CLICK ON THE BUTTON ABOVE TO CONTACT US FOR INDEPENDENT FINANCIAL ADVICE</w:t>
                              </w:r>
                            </w:p>
                          </w:tc>
                        </w:tr>
                      </w:tbl>
                      <w:p w14:paraId="308479B2" w14:textId="77777777" w:rsidR="00B21202" w:rsidRPr="00B21202" w:rsidRDefault="00B21202" w:rsidP="00B212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01536593" w14:textId="77777777" w:rsidR="00B21202" w:rsidRPr="00B21202" w:rsidRDefault="00B21202" w:rsidP="00B2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B21202" w:rsidRPr="00B21202" w14:paraId="16EEC3CD" w14:textId="77777777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p w14:paraId="173993FB" w14:textId="77777777" w:rsidR="00B21202" w:rsidRPr="00B21202" w:rsidRDefault="00B21202" w:rsidP="00B2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0DA4B1D" w14:textId="77777777" w:rsidR="00B21202" w:rsidRPr="00B21202" w:rsidRDefault="00B21202" w:rsidP="00B2120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</w:tbl>
    <w:p w14:paraId="1B82D4BD" w14:textId="77777777" w:rsidR="00836B83" w:rsidRDefault="00836B83"/>
    <w:sectPr w:rsidR="00836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3494C"/>
    <w:multiLevelType w:val="multilevel"/>
    <w:tmpl w:val="5AA0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706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02"/>
    <w:rsid w:val="00836B83"/>
    <w:rsid w:val="00B2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BE437"/>
  <w15:chartTrackingRefBased/>
  <w15:docId w15:val="{D552BA6D-A848-4B4B-8BAD-5450AB93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4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gloifa.com/make-enquiry/mortgage-enquiry/" TargetMode="External"/><Relationship Id="rId13" Type="http://schemas.openxmlformats.org/officeDocument/2006/relationships/hyperlink" Target="https://newzapp-files.s3.eu-west-2.amazonaws.com/customers/20644/documents/GrowthVsValue-ca158da3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ngloifa.com/make-enquiry/investment-enquiry/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gloifa.com/make-enquiry/general-enquiry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newzapp-files.s3.eu-west-2.amazonaws.com/customers/20644/documents/ArticleRisingInflation-3adfa792.docx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bbc.co.uk/news/business-63415804" TargetMode="External"/><Relationship Id="rId10" Type="http://schemas.openxmlformats.org/officeDocument/2006/relationships/hyperlink" Target="https://www.angloifa.com/make-enquiry/protection-enqui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gloifa.com/make-enquiry/pension-enquiry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Duffield</dc:creator>
  <cp:keywords/>
  <dc:description/>
  <cp:lastModifiedBy>Louise Duffield</cp:lastModifiedBy>
  <cp:revision>1</cp:revision>
  <cp:lastPrinted>2022-11-01T09:40:00Z</cp:lastPrinted>
  <dcterms:created xsi:type="dcterms:W3CDTF">2022-11-01T09:40:00Z</dcterms:created>
  <dcterms:modified xsi:type="dcterms:W3CDTF">2022-11-01T09:41:00Z</dcterms:modified>
</cp:coreProperties>
</file>