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5367" w14:textId="77777777" w:rsidR="009A1078" w:rsidRPr="009A1078" w:rsidRDefault="009A1078" w:rsidP="009A1078">
      <w:pPr>
        <w:spacing w:after="0" w:line="240" w:lineRule="auto"/>
        <w:outlineLvl w:val="4"/>
        <w:rPr>
          <w:rFonts w:ascii="Roboto" w:eastAsia="Times New Roman" w:hAnsi="Roboto" w:cs="Times New Roman"/>
          <w:sz w:val="20"/>
          <w:szCs w:val="20"/>
          <w:lang w:eastAsia="en-GB"/>
        </w:rPr>
      </w:pPr>
      <w:proofErr w:type="spellStart"/>
      <w:r w:rsidRPr="009A1078">
        <w:rPr>
          <w:rFonts w:ascii="Roboto" w:eastAsia="Times New Roman" w:hAnsi="Roboto" w:cs="Times New Roman"/>
          <w:sz w:val="20"/>
          <w:szCs w:val="20"/>
          <w:lang w:eastAsia="en-GB"/>
        </w:rPr>
        <w:t>otspot</w:t>
      </w:r>
      <w:proofErr w:type="spellEnd"/>
    </w:p>
    <w:tbl>
      <w:tblPr>
        <w:tblW w:w="5000" w:type="pct"/>
        <w:shd w:val="clear" w:color="auto" w:fill="F7F7F7"/>
        <w:tblCellMar>
          <w:left w:w="0" w:type="dxa"/>
          <w:right w:w="0" w:type="dxa"/>
        </w:tblCellMar>
        <w:tblLook w:val="04A0" w:firstRow="1" w:lastRow="0" w:firstColumn="1" w:lastColumn="0" w:noHBand="0" w:noVBand="1"/>
      </w:tblPr>
      <w:tblGrid>
        <w:gridCol w:w="10466"/>
      </w:tblGrid>
      <w:tr w:rsidR="009A1078" w:rsidRPr="009A1078" w14:paraId="78A84EF8" w14:textId="77777777" w:rsidTr="009A1078">
        <w:tc>
          <w:tcPr>
            <w:tcW w:w="0" w:type="auto"/>
            <w:shd w:val="clear" w:color="auto" w:fill="F7F7F7"/>
            <w:hideMark/>
          </w:tcPr>
          <w:tbl>
            <w:tblPr>
              <w:tblW w:w="17280" w:type="dxa"/>
              <w:jc w:val="center"/>
              <w:tblCellMar>
                <w:left w:w="0" w:type="dxa"/>
                <w:right w:w="0" w:type="dxa"/>
              </w:tblCellMar>
              <w:tblLook w:val="04A0" w:firstRow="1" w:lastRow="0" w:firstColumn="1" w:lastColumn="0" w:noHBand="0" w:noVBand="1"/>
            </w:tblPr>
            <w:tblGrid>
              <w:gridCol w:w="17280"/>
            </w:tblGrid>
            <w:tr w:rsidR="009A1078" w:rsidRPr="009A1078" w14:paraId="4987552A" w14:textId="77777777">
              <w:trPr>
                <w:jc w:val="center"/>
              </w:trPr>
              <w:tc>
                <w:tcPr>
                  <w:tcW w:w="0" w:type="auto"/>
                  <w:vAlign w:val="center"/>
                  <w:hideMark/>
                </w:tcPr>
                <w:tbl>
                  <w:tblPr>
                    <w:tblW w:w="9900" w:type="dxa"/>
                    <w:jc w:val="center"/>
                    <w:tblCellMar>
                      <w:left w:w="0" w:type="dxa"/>
                      <w:right w:w="0" w:type="dxa"/>
                    </w:tblCellMar>
                    <w:tblLook w:val="04A0" w:firstRow="1" w:lastRow="0" w:firstColumn="1" w:lastColumn="0" w:noHBand="0" w:noVBand="1"/>
                  </w:tblPr>
                  <w:tblGrid>
                    <w:gridCol w:w="9900"/>
                  </w:tblGrid>
                  <w:tr w:rsidR="009A1078" w:rsidRPr="009A1078" w14:paraId="1C368246" w14:textId="77777777">
                    <w:trPr>
                      <w:jc w:val="center"/>
                    </w:trPr>
                    <w:tc>
                      <w:tcPr>
                        <w:tcW w:w="0" w:type="auto"/>
                        <w:shd w:val="clear" w:color="auto" w:fill="auto"/>
                        <w:tcMar>
                          <w:top w:w="300" w:type="dxa"/>
                          <w:left w:w="300" w:type="dxa"/>
                          <w:bottom w:w="30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5790"/>
                        </w:tblGrid>
                        <w:tr w:rsidR="009A1078" w:rsidRPr="009A1078" w14:paraId="7A30A719" w14:textId="77777777">
                          <w:tc>
                            <w:tcPr>
                              <w:tcW w:w="5790" w:type="dxa"/>
                              <w:hideMark/>
                            </w:tcPr>
                            <w:tbl>
                              <w:tblPr>
                                <w:tblW w:w="5000" w:type="pct"/>
                                <w:jc w:val="center"/>
                                <w:tblCellMar>
                                  <w:left w:w="0" w:type="dxa"/>
                                  <w:right w:w="0" w:type="dxa"/>
                                </w:tblCellMar>
                                <w:tblLook w:val="04A0" w:firstRow="1" w:lastRow="0" w:firstColumn="1" w:lastColumn="0" w:noHBand="0" w:noVBand="1"/>
                              </w:tblPr>
                              <w:tblGrid>
                                <w:gridCol w:w="5790"/>
                              </w:tblGrid>
                              <w:tr w:rsidR="009A1078" w:rsidRPr="009A1078" w14:paraId="52E07650" w14:textId="77777777">
                                <w:trPr>
                                  <w:jc w:val="center"/>
                                </w:trPr>
                                <w:tc>
                                  <w:tcPr>
                                    <w:tcW w:w="0" w:type="auto"/>
                                    <w:vAlign w:val="center"/>
                                    <w:hideMark/>
                                  </w:tcPr>
                                  <w:p w14:paraId="16298BAF" w14:textId="77777777" w:rsidR="009A1078" w:rsidRPr="009A1078" w:rsidRDefault="009A1078" w:rsidP="009A1078">
                                    <w:pPr>
                                      <w:spacing w:after="0" w:line="195" w:lineRule="atLeast"/>
                                      <w:rPr>
                                        <w:rFonts w:ascii="Arial" w:eastAsia="Times New Roman" w:hAnsi="Arial" w:cs="Arial"/>
                                        <w:color w:val="333333"/>
                                        <w:sz w:val="17"/>
                                        <w:szCs w:val="17"/>
                                        <w:lang w:eastAsia="en-GB"/>
                                      </w:rPr>
                                    </w:pPr>
                                    <w:r w:rsidRPr="009A1078">
                                      <w:rPr>
                                        <w:rFonts w:ascii="Arial" w:eastAsia="Times New Roman" w:hAnsi="Arial" w:cs="Arial"/>
                                        <w:color w:val="333333"/>
                                        <w:sz w:val="17"/>
                                        <w:szCs w:val="17"/>
                                        <w:lang w:eastAsia="en-GB"/>
                                      </w:rPr>
                                      <w:t>This email looks better with images enabled.</w:t>
                                    </w:r>
                                  </w:p>
                                </w:tc>
                              </w:tr>
                            </w:tbl>
                            <w:p w14:paraId="0827CEAE"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3210"/>
                        </w:tblGrid>
                        <w:tr w:rsidR="009A1078" w:rsidRPr="009A1078" w14:paraId="66AA6490" w14:textId="77777777">
                          <w:tc>
                            <w:tcPr>
                              <w:tcW w:w="3210" w:type="dxa"/>
                              <w:vAlign w:val="center"/>
                              <w:hideMark/>
                            </w:tcPr>
                            <w:tbl>
                              <w:tblPr>
                                <w:tblW w:w="5000" w:type="pct"/>
                                <w:tblCellMar>
                                  <w:left w:w="0" w:type="dxa"/>
                                  <w:right w:w="0" w:type="dxa"/>
                                </w:tblCellMar>
                                <w:tblLook w:val="04A0" w:firstRow="1" w:lastRow="0" w:firstColumn="1" w:lastColumn="0" w:noHBand="0" w:noVBand="1"/>
                              </w:tblPr>
                              <w:tblGrid>
                                <w:gridCol w:w="3210"/>
                              </w:tblGrid>
                              <w:tr w:rsidR="009A1078" w:rsidRPr="009A1078" w14:paraId="613901F0" w14:textId="77777777">
                                <w:tc>
                                  <w:tcPr>
                                    <w:tcW w:w="0" w:type="auto"/>
                                    <w:vAlign w:val="center"/>
                                    <w:hideMark/>
                                  </w:tcPr>
                                  <w:p w14:paraId="37876BA2" w14:textId="77777777" w:rsidR="009A1078" w:rsidRPr="009A1078" w:rsidRDefault="009A1078" w:rsidP="009A1078">
                                    <w:pPr>
                                      <w:spacing w:after="0" w:line="195" w:lineRule="atLeast"/>
                                      <w:jc w:val="right"/>
                                      <w:rPr>
                                        <w:rFonts w:ascii="Arial" w:eastAsia="Times New Roman" w:hAnsi="Arial" w:cs="Arial"/>
                                        <w:color w:val="333333"/>
                                        <w:sz w:val="17"/>
                                        <w:szCs w:val="17"/>
                                        <w:lang w:eastAsia="en-GB"/>
                                      </w:rPr>
                                    </w:pPr>
                                    <w:r w:rsidRPr="009A1078">
                                      <w:rPr>
                                        <w:rFonts w:ascii="Arial" w:eastAsia="Times New Roman" w:hAnsi="Arial" w:cs="Arial"/>
                                        <w:color w:val="333333"/>
                                        <w:sz w:val="17"/>
                                        <w:szCs w:val="17"/>
                                        <w:lang w:eastAsia="en-GB"/>
                                      </w:rPr>
                                      <w:t>To view this email online, </w:t>
                                    </w:r>
                                    <w:hyperlink r:id="rId4" w:history="1">
                                      <w:r w:rsidRPr="009A1078">
                                        <w:rPr>
                                          <w:rFonts w:ascii="Arial" w:eastAsia="Times New Roman" w:hAnsi="Arial" w:cs="Arial"/>
                                          <w:color w:val="0000FF"/>
                                          <w:sz w:val="17"/>
                                          <w:szCs w:val="17"/>
                                          <w:u w:val="single"/>
                                          <w:lang w:eastAsia="en-GB"/>
                                        </w:rPr>
                                        <w:t>follow this link</w:t>
                                      </w:r>
                                    </w:hyperlink>
                                  </w:p>
                                </w:tc>
                              </w:tr>
                            </w:tbl>
                            <w:p w14:paraId="630C3717" w14:textId="77777777" w:rsidR="009A1078" w:rsidRPr="009A1078" w:rsidRDefault="009A1078" w:rsidP="009A1078">
                              <w:pPr>
                                <w:spacing w:after="0" w:line="240" w:lineRule="auto"/>
                                <w:rPr>
                                  <w:rFonts w:ascii="Times New Roman" w:eastAsia="Times New Roman" w:hAnsi="Times New Roman" w:cs="Times New Roman"/>
                                  <w:sz w:val="24"/>
                                  <w:szCs w:val="24"/>
                                  <w:lang w:eastAsia="en-GB"/>
                                </w:rPr>
                              </w:pPr>
                            </w:p>
                          </w:tc>
                        </w:tr>
                      </w:tbl>
                      <w:p w14:paraId="31E0E824" w14:textId="77777777" w:rsidR="009A1078" w:rsidRPr="009A1078" w:rsidRDefault="009A1078" w:rsidP="009A1078">
                        <w:pPr>
                          <w:spacing w:after="0" w:line="240" w:lineRule="auto"/>
                          <w:rPr>
                            <w:rFonts w:ascii="Times New Roman" w:eastAsia="Times New Roman" w:hAnsi="Times New Roman" w:cs="Times New Roman"/>
                            <w:sz w:val="24"/>
                            <w:szCs w:val="24"/>
                            <w:lang w:eastAsia="en-GB"/>
                          </w:rPr>
                        </w:pPr>
                      </w:p>
                    </w:tc>
                  </w:tr>
                </w:tbl>
                <w:p w14:paraId="72307F0F"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p>
              </w:tc>
            </w:tr>
          </w:tbl>
          <w:p w14:paraId="67DB09B1" w14:textId="77777777" w:rsidR="009A1078" w:rsidRPr="009A1078" w:rsidRDefault="009A1078" w:rsidP="009A1078">
            <w:pPr>
              <w:spacing w:after="0" w:line="240" w:lineRule="auto"/>
              <w:rPr>
                <w:rFonts w:ascii="Times New Roman" w:eastAsia="Times New Roman" w:hAnsi="Times New Roman" w:cs="Times New Roman"/>
                <w:vanish/>
                <w:sz w:val="24"/>
                <w:szCs w:val="24"/>
                <w:lang w:eastAsia="en-GB"/>
              </w:rPr>
            </w:pPr>
          </w:p>
          <w:tbl>
            <w:tblPr>
              <w:tblW w:w="17280" w:type="dxa"/>
              <w:jc w:val="center"/>
              <w:tblCellMar>
                <w:left w:w="0" w:type="dxa"/>
                <w:right w:w="0" w:type="dxa"/>
              </w:tblCellMar>
              <w:tblLook w:val="04A0" w:firstRow="1" w:lastRow="0" w:firstColumn="1" w:lastColumn="0" w:noHBand="0" w:noVBand="1"/>
            </w:tblPr>
            <w:tblGrid>
              <w:gridCol w:w="17280"/>
            </w:tblGrid>
            <w:tr w:rsidR="009A1078" w:rsidRPr="009A1078" w14:paraId="07C17D36" w14:textId="77777777">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9A1078" w:rsidRPr="009A1078" w14:paraId="1F9A7C2C" w14:textId="77777777">
                    <w:trPr>
                      <w:jc w:val="center"/>
                    </w:trPr>
                    <w:tc>
                      <w:tcPr>
                        <w:tcW w:w="0" w:type="auto"/>
                        <w:shd w:val="clear" w:color="auto" w:fill="FFFFFF"/>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9A1078" w:rsidRPr="009A1078" w14:paraId="700BF840"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9A1078" w:rsidRPr="009A1078" w14:paraId="4B27A641" w14:textId="77777777">
                                <w:trPr>
                                  <w:jc w:val="center"/>
                                </w:trPr>
                                <w:tc>
                                  <w:tcPr>
                                    <w:tcW w:w="0" w:type="auto"/>
                                    <w:vAlign w:val="center"/>
                                    <w:hideMark/>
                                  </w:tcPr>
                                  <w:p w14:paraId="590FB88C" w14:textId="77777777" w:rsidR="009A1078" w:rsidRPr="009A1078" w:rsidRDefault="009A1078" w:rsidP="009A1078">
                                    <w:pPr>
                                      <w:spacing w:after="0" w:line="240" w:lineRule="auto"/>
                                      <w:jc w:val="center"/>
                                      <w:rPr>
                                        <w:rFonts w:ascii="Times New Roman" w:eastAsia="Times New Roman" w:hAnsi="Times New Roman" w:cs="Times New Roman"/>
                                        <w:sz w:val="2"/>
                                        <w:szCs w:val="2"/>
                                        <w:lang w:eastAsia="en-GB"/>
                                      </w:rPr>
                                    </w:pPr>
                                    <w:r w:rsidRPr="009A1078">
                                      <w:rPr>
                                        <w:rFonts w:ascii="Times New Roman" w:eastAsia="Times New Roman" w:hAnsi="Times New Roman" w:cs="Times New Roman"/>
                                        <w:noProof/>
                                        <w:sz w:val="2"/>
                                        <w:szCs w:val="2"/>
                                        <w:lang w:eastAsia="en-GB"/>
                                      </w:rPr>
                                      <w:drawing>
                                        <wp:inline distT="0" distB="0" distL="0" distR="0" wp14:anchorId="6BEA8BC2" wp14:editId="2000817F">
                                          <wp:extent cx="3114675" cy="762000"/>
                                          <wp:effectExtent l="0" t="0" r="9525"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4675" cy="762000"/>
                                                  </a:xfrm>
                                                  <a:prstGeom prst="rect">
                                                    <a:avLst/>
                                                  </a:prstGeom>
                                                  <a:noFill/>
                                                  <a:ln>
                                                    <a:noFill/>
                                                  </a:ln>
                                                </pic:spPr>
                                              </pic:pic>
                                            </a:graphicData>
                                          </a:graphic>
                                        </wp:inline>
                                      </w:drawing>
                                    </w:r>
                                  </w:p>
                                </w:tc>
                              </w:tr>
                              <w:tr w:rsidR="009A1078" w:rsidRPr="009A1078" w14:paraId="6F60B9D1" w14:textId="77777777">
                                <w:trPr>
                                  <w:jc w:val="center"/>
                                </w:trPr>
                                <w:tc>
                                  <w:tcPr>
                                    <w:tcW w:w="0" w:type="auto"/>
                                    <w:vAlign w:val="center"/>
                                    <w:hideMark/>
                                  </w:tcPr>
                                  <w:p w14:paraId="4B21EBD2" w14:textId="77777777" w:rsidR="009A1078" w:rsidRPr="009A1078" w:rsidRDefault="009A1078" w:rsidP="009A1078">
                                    <w:pPr>
                                      <w:spacing w:after="0" w:line="240" w:lineRule="auto"/>
                                      <w:jc w:val="center"/>
                                      <w:rPr>
                                        <w:rFonts w:ascii="Times New Roman" w:eastAsia="Times New Roman" w:hAnsi="Times New Roman" w:cs="Times New Roman"/>
                                        <w:sz w:val="2"/>
                                        <w:szCs w:val="2"/>
                                        <w:lang w:eastAsia="en-GB"/>
                                      </w:rPr>
                                    </w:pPr>
                                    <w:r w:rsidRPr="009A1078">
                                      <w:rPr>
                                        <w:rFonts w:ascii="Times New Roman" w:eastAsia="Times New Roman" w:hAnsi="Times New Roman" w:cs="Times New Roman"/>
                                        <w:noProof/>
                                        <w:sz w:val="2"/>
                                        <w:szCs w:val="2"/>
                                        <w:lang w:eastAsia="en-GB"/>
                                      </w:rPr>
                                      <w:drawing>
                                        <wp:inline distT="0" distB="0" distL="0" distR="0" wp14:anchorId="4E74ADE4" wp14:editId="6D3FEBFA">
                                          <wp:extent cx="5905500" cy="177165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1771650"/>
                                                  </a:xfrm>
                                                  <a:prstGeom prst="rect">
                                                    <a:avLst/>
                                                  </a:prstGeom>
                                                  <a:noFill/>
                                                  <a:ln>
                                                    <a:noFill/>
                                                  </a:ln>
                                                </pic:spPr>
                                              </pic:pic>
                                            </a:graphicData>
                                          </a:graphic>
                                        </wp:inline>
                                      </w:drawing>
                                    </w:r>
                                  </w:p>
                                </w:tc>
                              </w:tr>
                            </w:tbl>
                            <w:p w14:paraId="6CC581A8"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p>
                          </w:tc>
                        </w:tr>
                      </w:tbl>
                      <w:p w14:paraId="163F9096" w14:textId="77777777" w:rsidR="009A1078" w:rsidRPr="009A1078" w:rsidRDefault="009A1078" w:rsidP="009A1078">
                        <w:pPr>
                          <w:spacing w:after="0" w:line="240" w:lineRule="auto"/>
                          <w:rPr>
                            <w:rFonts w:ascii="Times New Roman" w:eastAsia="Times New Roman" w:hAnsi="Times New Roman" w:cs="Times New Roman"/>
                            <w:sz w:val="24"/>
                            <w:szCs w:val="24"/>
                            <w:lang w:eastAsia="en-GB"/>
                          </w:rPr>
                        </w:pPr>
                      </w:p>
                    </w:tc>
                  </w:tr>
                  <w:tr w:rsidR="009A1078" w:rsidRPr="009A1078" w14:paraId="2D3C07CF" w14:textId="77777777">
                    <w:trPr>
                      <w:jc w:val="center"/>
                    </w:trPr>
                    <w:tc>
                      <w:tcPr>
                        <w:tcW w:w="0" w:type="auto"/>
                        <w:shd w:val="clear" w:color="auto" w:fill="FFFFFF"/>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9A1078" w:rsidRPr="009A1078" w14:paraId="60DE6DD8"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9A1078" w:rsidRPr="009A1078" w14:paraId="328F9F38" w14:textId="77777777">
                                <w:trPr>
                                  <w:jc w:val="center"/>
                                </w:trPr>
                                <w:tc>
                                  <w:tcPr>
                                    <w:tcW w:w="0" w:type="auto"/>
                                    <w:vAlign w:val="center"/>
                                    <w:hideMark/>
                                  </w:tcPr>
                                  <w:p w14:paraId="049A67E0"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hyperlink r:id="rId7" w:tgtFrame="_blank" w:history="1">
                                      <w:r w:rsidRPr="009A1078">
                                        <w:rPr>
                                          <w:rFonts w:ascii="Arial" w:eastAsia="Times New Roman" w:hAnsi="Arial" w:cs="Arial"/>
                                          <w:b/>
                                          <w:bCs/>
                                          <w:color w:val="FFFFFF"/>
                                          <w:sz w:val="15"/>
                                          <w:szCs w:val="15"/>
                                          <w:u w:val="single"/>
                                          <w:bdr w:val="single" w:sz="48" w:space="0" w:color="1E50B3" w:frame="1"/>
                                          <w:shd w:val="clear" w:color="auto" w:fill="1E50B3"/>
                                          <w:lang w:eastAsia="en-GB"/>
                                        </w:rPr>
                                        <w:t>INVESTMENTS</w:t>
                                      </w:r>
                                    </w:hyperlink>
                                    <w:r w:rsidRPr="009A1078">
                                      <w:rPr>
                                        <w:rFonts w:ascii="Times New Roman" w:eastAsia="Times New Roman" w:hAnsi="Times New Roman" w:cs="Times New Roman"/>
                                        <w:sz w:val="24"/>
                                        <w:szCs w:val="24"/>
                                        <w:bdr w:val="single" w:sz="2" w:space="0" w:color="2CB543" w:frame="1"/>
                                        <w:shd w:val="clear" w:color="auto" w:fill="1E50B3"/>
                                        <w:lang w:eastAsia="en-GB"/>
                                      </w:rPr>
                                      <w:t> </w:t>
                                    </w:r>
                                    <w:r w:rsidRPr="009A1078">
                                      <w:rPr>
                                        <w:rFonts w:ascii="Arial" w:eastAsia="Times New Roman" w:hAnsi="Arial" w:cs="Arial"/>
                                        <w:color w:val="FFFFFF"/>
                                        <w:sz w:val="21"/>
                                        <w:szCs w:val="21"/>
                                        <w:bdr w:val="single" w:sz="2" w:space="0" w:color="2CB543" w:frame="1"/>
                                        <w:shd w:val="clear" w:color="auto" w:fill="1E50B3"/>
                                        <w:lang w:eastAsia="en-GB"/>
                                      </w:rPr>
                                      <w:t>1</w:t>
                                    </w:r>
                                  </w:p>
                                </w:tc>
                              </w:tr>
                            </w:tbl>
                            <w:p w14:paraId="4ADBEC94"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720FBD4F" w14:textId="77777777" w:rsidR="009A1078" w:rsidRPr="009A1078" w:rsidRDefault="009A1078" w:rsidP="009A1078">
                              <w:pPr>
                                <w:spacing w:after="0" w:line="240" w:lineRule="auto"/>
                                <w:jc w:val="center"/>
                                <w:rPr>
                                  <w:rFonts w:ascii="Times New Roman" w:eastAsia="Times New Roman" w:hAnsi="Times New Roman" w:cs="Times New Roman"/>
                                  <w:sz w:val="20"/>
                                  <w:szCs w:val="20"/>
                                  <w:lang w:eastAsia="en-GB"/>
                                </w:rPr>
                              </w:pPr>
                            </w:p>
                          </w:tc>
                        </w:tr>
                      </w:tbl>
                      <w:p w14:paraId="5028D1E8" w14:textId="77777777" w:rsidR="009A1078" w:rsidRPr="009A1078" w:rsidRDefault="009A1078" w:rsidP="009A1078">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9A1078" w:rsidRPr="009A1078" w14:paraId="22BFD665"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9A1078" w:rsidRPr="009A1078" w14:paraId="0F8C8608" w14:textId="77777777">
                                <w:trPr>
                                  <w:jc w:val="center"/>
                                </w:trPr>
                                <w:tc>
                                  <w:tcPr>
                                    <w:tcW w:w="0" w:type="auto"/>
                                    <w:vAlign w:val="center"/>
                                    <w:hideMark/>
                                  </w:tcPr>
                                  <w:p w14:paraId="49099456"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hyperlink r:id="rId8" w:tgtFrame="_blank" w:history="1">
                                      <w:r w:rsidRPr="009A1078">
                                        <w:rPr>
                                          <w:rFonts w:ascii="Arial" w:eastAsia="Times New Roman" w:hAnsi="Arial" w:cs="Arial"/>
                                          <w:b/>
                                          <w:bCs/>
                                          <w:color w:val="FFFFFF"/>
                                          <w:sz w:val="15"/>
                                          <w:szCs w:val="15"/>
                                          <w:u w:val="single"/>
                                          <w:bdr w:val="single" w:sz="48" w:space="0" w:color="1E50B3" w:frame="1"/>
                                          <w:shd w:val="clear" w:color="auto" w:fill="1E50B3"/>
                                          <w:lang w:eastAsia="en-GB"/>
                                        </w:rPr>
                                        <w:t>MORTGAGES</w:t>
                                      </w:r>
                                    </w:hyperlink>
                                    <w:r w:rsidRPr="009A1078">
                                      <w:rPr>
                                        <w:rFonts w:ascii="Times New Roman" w:eastAsia="Times New Roman" w:hAnsi="Times New Roman" w:cs="Times New Roman"/>
                                        <w:sz w:val="24"/>
                                        <w:szCs w:val="24"/>
                                        <w:bdr w:val="single" w:sz="2" w:space="0" w:color="2CB543" w:frame="1"/>
                                        <w:shd w:val="clear" w:color="auto" w:fill="1E50B3"/>
                                        <w:lang w:eastAsia="en-GB"/>
                                      </w:rPr>
                                      <w:t> </w:t>
                                    </w:r>
                                    <w:r w:rsidRPr="009A1078">
                                      <w:rPr>
                                        <w:rFonts w:ascii="Arial" w:eastAsia="Times New Roman" w:hAnsi="Arial" w:cs="Arial"/>
                                        <w:color w:val="FFFFFF"/>
                                        <w:sz w:val="21"/>
                                        <w:szCs w:val="21"/>
                                        <w:bdr w:val="single" w:sz="2" w:space="0" w:color="2CB543" w:frame="1"/>
                                        <w:shd w:val="clear" w:color="auto" w:fill="1E50B3"/>
                                        <w:lang w:eastAsia="en-GB"/>
                                      </w:rPr>
                                      <w:t>2</w:t>
                                    </w:r>
                                  </w:p>
                                </w:tc>
                              </w:tr>
                            </w:tbl>
                            <w:p w14:paraId="1CFE8BC5"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6C44B425" w14:textId="77777777" w:rsidR="009A1078" w:rsidRPr="009A1078" w:rsidRDefault="009A1078" w:rsidP="009A1078">
                              <w:pPr>
                                <w:spacing w:after="0" w:line="240" w:lineRule="auto"/>
                                <w:jc w:val="center"/>
                                <w:rPr>
                                  <w:rFonts w:ascii="Times New Roman" w:eastAsia="Times New Roman" w:hAnsi="Times New Roman" w:cs="Times New Roman"/>
                                  <w:sz w:val="20"/>
                                  <w:szCs w:val="20"/>
                                  <w:lang w:eastAsia="en-GB"/>
                                </w:rPr>
                              </w:pPr>
                            </w:p>
                          </w:tc>
                        </w:tr>
                      </w:tbl>
                      <w:p w14:paraId="3490AA59" w14:textId="77777777" w:rsidR="009A1078" w:rsidRPr="009A1078" w:rsidRDefault="009A1078" w:rsidP="009A1078">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tblGrid>
                        <w:tr w:rsidR="009A1078" w:rsidRPr="009A1078" w14:paraId="02D39808"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9A1078" w:rsidRPr="009A1078" w14:paraId="3D3C1146" w14:textId="77777777">
                                <w:trPr>
                                  <w:jc w:val="center"/>
                                </w:trPr>
                                <w:tc>
                                  <w:tcPr>
                                    <w:tcW w:w="0" w:type="auto"/>
                                    <w:vAlign w:val="center"/>
                                    <w:hideMark/>
                                  </w:tcPr>
                                  <w:p w14:paraId="2CE3E104"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hyperlink r:id="rId9" w:tgtFrame="_blank" w:history="1">
                                      <w:r w:rsidRPr="009A1078">
                                        <w:rPr>
                                          <w:rFonts w:ascii="Arial" w:eastAsia="Times New Roman" w:hAnsi="Arial" w:cs="Arial"/>
                                          <w:b/>
                                          <w:bCs/>
                                          <w:color w:val="FFFFFF"/>
                                          <w:sz w:val="15"/>
                                          <w:szCs w:val="15"/>
                                          <w:u w:val="single"/>
                                          <w:bdr w:val="single" w:sz="48" w:space="0" w:color="1E50B3" w:frame="1"/>
                                          <w:shd w:val="clear" w:color="auto" w:fill="1E50B3"/>
                                          <w:lang w:eastAsia="en-GB"/>
                                        </w:rPr>
                                        <w:t>PENSIONS</w:t>
                                      </w:r>
                                    </w:hyperlink>
                                    <w:r w:rsidRPr="009A1078">
                                      <w:rPr>
                                        <w:rFonts w:ascii="Times New Roman" w:eastAsia="Times New Roman" w:hAnsi="Times New Roman" w:cs="Times New Roman"/>
                                        <w:sz w:val="24"/>
                                        <w:szCs w:val="24"/>
                                        <w:bdr w:val="single" w:sz="2" w:space="0" w:color="2CB543" w:frame="1"/>
                                        <w:shd w:val="clear" w:color="auto" w:fill="1E50B3"/>
                                        <w:lang w:eastAsia="en-GB"/>
                                      </w:rPr>
                                      <w:t> </w:t>
                                    </w:r>
                                    <w:r w:rsidRPr="009A1078">
                                      <w:rPr>
                                        <w:rFonts w:ascii="Arial" w:eastAsia="Times New Roman" w:hAnsi="Arial" w:cs="Arial"/>
                                        <w:color w:val="FFFFFF"/>
                                        <w:sz w:val="21"/>
                                        <w:szCs w:val="21"/>
                                        <w:bdr w:val="single" w:sz="2" w:space="0" w:color="2CB543" w:frame="1"/>
                                        <w:shd w:val="clear" w:color="auto" w:fill="1E50B3"/>
                                        <w:lang w:eastAsia="en-GB"/>
                                      </w:rPr>
                                      <w:t>3</w:t>
                                    </w:r>
                                  </w:p>
                                </w:tc>
                              </w:tr>
                            </w:tbl>
                            <w:p w14:paraId="446F7475"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2100"/>
                        </w:tblGrid>
                        <w:tr w:rsidR="009A1078" w:rsidRPr="009A1078" w14:paraId="60CB0BE8"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9A1078" w:rsidRPr="009A1078" w14:paraId="54A99E2A" w14:textId="77777777">
                                <w:trPr>
                                  <w:jc w:val="center"/>
                                </w:trPr>
                                <w:tc>
                                  <w:tcPr>
                                    <w:tcW w:w="0" w:type="auto"/>
                                    <w:vAlign w:val="center"/>
                                    <w:hideMark/>
                                  </w:tcPr>
                                  <w:p w14:paraId="0A7C1120"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hyperlink r:id="rId10" w:tgtFrame="_blank" w:history="1">
                                      <w:r w:rsidRPr="009A1078">
                                        <w:rPr>
                                          <w:rFonts w:ascii="Arial" w:eastAsia="Times New Roman" w:hAnsi="Arial" w:cs="Arial"/>
                                          <w:b/>
                                          <w:bCs/>
                                          <w:color w:val="FFFFFF"/>
                                          <w:sz w:val="14"/>
                                          <w:szCs w:val="14"/>
                                          <w:u w:val="single"/>
                                          <w:bdr w:val="single" w:sz="48" w:space="0" w:color="1E50B3" w:frame="1"/>
                                          <w:shd w:val="clear" w:color="auto" w:fill="1E50B3"/>
                                          <w:lang w:eastAsia="en-GB"/>
                                        </w:rPr>
                                        <w:t>PROTECTION</w:t>
                                      </w:r>
                                    </w:hyperlink>
                                    <w:r w:rsidRPr="009A1078">
                                      <w:rPr>
                                        <w:rFonts w:ascii="Times New Roman" w:eastAsia="Times New Roman" w:hAnsi="Times New Roman" w:cs="Times New Roman"/>
                                        <w:sz w:val="24"/>
                                        <w:szCs w:val="24"/>
                                        <w:bdr w:val="single" w:sz="2" w:space="0" w:color="2CB543" w:frame="1"/>
                                        <w:shd w:val="clear" w:color="auto" w:fill="1E50B3"/>
                                        <w:lang w:eastAsia="en-GB"/>
                                      </w:rPr>
                                      <w:t> </w:t>
                                    </w:r>
                                    <w:r w:rsidRPr="009A1078">
                                      <w:rPr>
                                        <w:rFonts w:ascii="Arial" w:eastAsia="Times New Roman" w:hAnsi="Arial" w:cs="Arial"/>
                                        <w:color w:val="FFFFFF"/>
                                        <w:sz w:val="21"/>
                                        <w:szCs w:val="21"/>
                                        <w:bdr w:val="single" w:sz="2" w:space="0" w:color="2CB543" w:frame="1"/>
                                        <w:shd w:val="clear" w:color="auto" w:fill="1E50B3"/>
                                        <w:lang w:eastAsia="en-GB"/>
                                      </w:rPr>
                                      <w:t>4</w:t>
                                    </w:r>
                                  </w:p>
                                </w:tc>
                              </w:tr>
                            </w:tbl>
                            <w:p w14:paraId="0A25A22B"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p>
                          </w:tc>
                        </w:tr>
                      </w:tbl>
                      <w:p w14:paraId="6894BDA3" w14:textId="77777777" w:rsidR="009A1078" w:rsidRPr="009A1078" w:rsidRDefault="009A1078" w:rsidP="009A1078">
                        <w:pPr>
                          <w:spacing w:after="0" w:line="240" w:lineRule="auto"/>
                          <w:rPr>
                            <w:rFonts w:ascii="Times New Roman" w:eastAsia="Times New Roman" w:hAnsi="Times New Roman" w:cs="Times New Roman"/>
                            <w:sz w:val="24"/>
                            <w:szCs w:val="24"/>
                            <w:lang w:eastAsia="en-GB"/>
                          </w:rPr>
                        </w:pPr>
                      </w:p>
                    </w:tc>
                  </w:tr>
                </w:tbl>
                <w:p w14:paraId="730451C2"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p>
              </w:tc>
            </w:tr>
          </w:tbl>
          <w:p w14:paraId="24ED2C4D" w14:textId="77777777" w:rsidR="009A1078" w:rsidRPr="009A1078" w:rsidRDefault="009A1078" w:rsidP="009A1078">
            <w:pPr>
              <w:spacing w:after="0" w:line="240" w:lineRule="auto"/>
              <w:rPr>
                <w:rFonts w:ascii="Times New Roman" w:eastAsia="Times New Roman" w:hAnsi="Times New Roman" w:cs="Times New Roman"/>
                <w:vanish/>
                <w:sz w:val="24"/>
                <w:szCs w:val="24"/>
                <w:lang w:eastAsia="en-GB"/>
              </w:rPr>
            </w:pPr>
          </w:p>
          <w:tbl>
            <w:tblPr>
              <w:tblW w:w="17280" w:type="dxa"/>
              <w:jc w:val="center"/>
              <w:tblCellMar>
                <w:left w:w="0" w:type="dxa"/>
                <w:right w:w="0" w:type="dxa"/>
              </w:tblCellMar>
              <w:tblLook w:val="04A0" w:firstRow="1" w:lastRow="0" w:firstColumn="1" w:lastColumn="0" w:noHBand="0" w:noVBand="1"/>
            </w:tblPr>
            <w:tblGrid>
              <w:gridCol w:w="17280"/>
            </w:tblGrid>
            <w:tr w:rsidR="009A1078" w:rsidRPr="009A1078" w14:paraId="52955FD8" w14:textId="77777777">
              <w:trPr>
                <w:jc w:val="center"/>
              </w:trPr>
              <w:tc>
                <w:tcPr>
                  <w:tcW w:w="0" w:type="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9A1078" w:rsidRPr="009A1078" w14:paraId="315A8E87"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9A1078" w:rsidRPr="009A1078" w14:paraId="5399FFEA"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9A1078" w:rsidRPr="009A1078" w14:paraId="7CD52716" w14:textId="77777777">
                                <w:trPr>
                                  <w:jc w:val="center"/>
                                </w:trPr>
                                <w:tc>
                                  <w:tcPr>
                                    <w:tcW w:w="0" w:type="auto"/>
                                    <w:vAlign w:val="center"/>
                                    <w:hideMark/>
                                  </w:tcPr>
                                  <w:p w14:paraId="39C95BD7" w14:textId="77777777" w:rsidR="009A1078" w:rsidRPr="009A1078" w:rsidRDefault="009A1078" w:rsidP="009A1078">
                                    <w:pPr>
                                      <w:spacing w:after="0" w:line="240" w:lineRule="auto"/>
                                      <w:jc w:val="center"/>
                                      <w:rPr>
                                        <w:rFonts w:ascii="Times New Roman" w:eastAsia="Times New Roman" w:hAnsi="Times New Roman" w:cs="Times New Roman"/>
                                        <w:sz w:val="2"/>
                                        <w:szCs w:val="2"/>
                                        <w:lang w:eastAsia="en-GB"/>
                                      </w:rPr>
                                    </w:pPr>
                                    <w:r w:rsidRPr="009A1078">
                                      <w:rPr>
                                        <w:rFonts w:ascii="Times New Roman" w:eastAsia="Times New Roman" w:hAnsi="Times New Roman" w:cs="Times New Roman"/>
                                        <w:noProof/>
                                        <w:sz w:val="2"/>
                                        <w:szCs w:val="2"/>
                                        <w:lang w:eastAsia="en-GB"/>
                                      </w:rPr>
                                      <w:drawing>
                                        <wp:inline distT="0" distB="0" distL="0" distR="0" wp14:anchorId="484CC217" wp14:editId="5679A1A0">
                                          <wp:extent cx="4333875" cy="3250406"/>
                                          <wp:effectExtent l="0" t="0" r="0" b="762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9320" cy="3261990"/>
                                                  </a:xfrm>
                                                  <a:prstGeom prst="rect">
                                                    <a:avLst/>
                                                  </a:prstGeom>
                                                  <a:noFill/>
                                                  <a:ln>
                                                    <a:noFill/>
                                                  </a:ln>
                                                </pic:spPr>
                                              </pic:pic>
                                            </a:graphicData>
                                          </a:graphic>
                                        </wp:inline>
                                      </w:drawing>
                                    </w:r>
                                  </w:p>
                                </w:tc>
                              </w:tr>
                            </w:tbl>
                            <w:p w14:paraId="18496AFC"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p>
                          </w:tc>
                        </w:tr>
                      </w:tbl>
                      <w:p w14:paraId="55FBA0F4" w14:textId="77777777" w:rsidR="009A1078" w:rsidRPr="009A1078" w:rsidRDefault="009A1078" w:rsidP="009A1078">
                        <w:pPr>
                          <w:spacing w:after="0" w:line="240" w:lineRule="auto"/>
                          <w:rPr>
                            <w:rFonts w:ascii="Times New Roman" w:eastAsia="Times New Roman" w:hAnsi="Times New Roman" w:cs="Times New Roman"/>
                            <w:sz w:val="24"/>
                            <w:szCs w:val="24"/>
                            <w:lang w:eastAsia="en-GB"/>
                          </w:rPr>
                        </w:pPr>
                      </w:p>
                    </w:tc>
                  </w:tr>
                  <w:tr w:rsidR="009A1078" w:rsidRPr="009A1078" w14:paraId="7DC256CC" w14:textId="77777777">
                    <w:trPr>
                      <w:jc w:val="center"/>
                    </w:trPr>
                    <w:tc>
                      <w:tcPr>
                        <w:tcW w:w="0" w:type="auto"/>
                        <w:shd w:val="clear" w:color="auto" w:fill="FFFFFF"/>
                        <w:tcMar>
                          <w:top w:w="300" w:type="dxa"/>
                          <w:left w:w="300" w:type="dxa"/>
                          <w:bottom w:w="225"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9A1078" w:rsidRPr="009A1078" w14:paraId="53C727E9"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9A1078" w:rsidRPr="009A1078" w14:paraId="69C76C8B" w14:textId="77777777">
                                <w:trPr>
                                  <w:jc w:val="center"/>
                                </w:trPr>
                                <w:tc>
                                  <w:tcPr>
                                    <w:tcW w:w="0" w:type="auto"/>
                                    <w:vAlign w:val="center"/>
                                    <w:hideMark/>
                                  </w:tcPr>
                                  <w:p w14:paraId="7A1A9B5E" w14:textId="77777777" w:rsidR="009A1078" w:rsidRPr="009A1078" w:rsidRDefault="009A1078" w:rsidP="009A1078">
                                    <w:pPr>
                                      <w:spacing w:after="0" w:line="315" w:lineRule="atLeast"/>
                                      <w:rPr>
                                        <w:rFonts w:ascii="Arial" w:eastAsia="Times New Roman" w:hAnsi="Arial" w:cs="Arial"/>
                                        <w:color w:val="333333"/>
                                        <w:sz w:val="21"/>
                                        <w:szCs w:val="21"/>
                                        <w:lang w:eastAsia="en-GB"/>
                                      </w:rPr>
                                    </w:pPr>
                                  </w:p>
                                </w:tc>
                              </w:tr>
                            </w:tbl>
                            <w:p w14:paraId="229BF307"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p>
                          </w:tc>
                        </w:tr>
                      </w:tbl>
                      <w:p w14:paraId="1A5303B8" w14:textId="77777777" w:rsidR="009A1078" w:rsidRPr="009A1078" w:rsidRDefault="009A1078" w:rsidP="009A1078">
                        <w:pPr>
                          <w:spacing w:after="0" w:line="240" w:lineRule="auto"/>
                          <w:rPr>
                            <w:rFonts w:ascii="Times New Roman" w:eastAsia="Times New Roman" w:hAnsi="Times New Roman" w:cs="Times New Roman"/>
                            <w:sz w:val="24"/>
                            <w:szCs w:val="24"/>
                            <w:lang w:eastAsia="en-GB"/>
                          </w:rPr>
                        </w:pPr>
                      </w:p>
                    </w:tc>
                  </w:tr>
                </w:tbl>
                <w:p w14:paraId="2388CFB7"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p>
              </w:tc>
            </w:tr>
          </w:tbl>
          <w:p w14:paraId="478ABC6E" w14:textId="77777777" w:rsidR="009A1078" w:rsidRPr="009A1078" w:rsidRDefault="009A1078" w:rsidP="009A1078">
            <w:pPr>
              <w:spacing w:after="0" w:line="240" w:lineRule="auto"/>
              <w:rPr>
                <w:rFonts w:ascii="Times New Roman" w:eastAsia="Times New Roman" w:hAnsi="Times New Roman" w:cs="Times New Roman"/>
                <w:vanish/>
                <w:sz w:val="24"/>
                <w:szCs w:val="24"/>
                <w:lang w:eastAsia="en-GB"/>
              </w:rPr>
            </w:pPr>
          </w:p>
          <w:tbl>
            <w:tblPr>
              <w:tblW w:w="17280" w:type="dxa"/>
              <w:jc w:val="center"/>
              <w:tblCellMar>
                <w:left w:w="0" w:type="dxa"/>
                <w:right w:w="0" w:type="dxa"/>
              </w:tblCellMar>
              <w:tblLook w:val="04A0" w:firstRow="1" w:lastRow="0" w:firstColumn="1" w:lastColumn="0" w:noHBand="0" w:noVBand="1"/>
            </w:tblPr>
            <w:tblGrid>
              <w:gridCol w:w="17280"/>
            </w:tblGrid>
            <w:tr w:rsidR="009A1078" w:rsidRPr="009A1078" w14:paraId="2A55FC12" w14:textId="77777777">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9A1078" w:rsidRPr="009A1078" w14:paraId="354329AB"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9A1078" w:rsidRPr="009A1078" w14:paraId="65D4CD69"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9A1078" w:rsidRPr="009A1078" w14:paraId="417814E2" w14:textId="77777777">
                                <w:trPr>
                                  <w:jc w:val="center"/>
                                </w:trPr>
                                <w:tc>
                                  <w:tcPr>
                                    <w:tcW w:w="0" w:type="auto"/>
                                    <w:vAlign w:val="center"/>
                                    <w:hideMark/>
                                  </w:tcPr>
                                  <w:p w14:paraId="306BB56F" w14:textId="77777777" w:rsidR="009A1078" w:rsidRPr="009A1078" w:rsidRDefault="009A1078" w:rsidP="009A1078">
                                    <w:pPr>
                                      <w:spacing w:after="0" w:line="315" w:lineRule="atLeast"/>
                                      <w:rPr>
                                        <w:rFonts w:ascii="Arial" w:eastAsia="Times New Roman" w:hAnsi="Arial" w:cs="Arial"/>
                                        <w:color w:val="333333"/>
                                        <w:sz w:val="21"/>
                                        <w:szCs w:val="21"/>
                                        <w:lang w:eastAsia="en-GB"/>
                                      </w:rPr>
                                    </w:pPr>
                                  </w:p>
                                  <w:p w14:paraId="2F1C2543" w14:textId="77777777" w:rsidR="009A1078" w:rsidRPr="009A1078" w:rsidRDefault="009A1078" w:rsidP="009A1078">
                                    <w:pPr>
                                      <w:spacing w:after="0" w:line="450" w:lineRule="atLeast"/>
                                      <w:jc w:val="center"/>
                                      <w:rPr>
                                        <w:rFonts w:ascii="Arial" w:eastAsia="Times New Roman" w:hAnsi="Arial" w:cs="Arial"/>
                                        <w:color w:val="333333"/>
                                        <w:sz w:val="30"/>
                                        <w:szCs w:val="30"/>
                                        <w:lang w:eastAsia="en-GB"/>
                                      </w:rPr>
                                    </w:pPr>
                                    <w:r w:rsidRPr="009A1078">
                                      <w:rPr>
                                        <w:rFonts w:ascii="Arial" w:eastAsia="Times New Roman" w:hAnsi="Arial" w:cs="Arial"/>
                                        <w:b/>
                                        <w:bCs/>
                                        <w:color w:val="333333"/>
                                        <w:sz w:val="30"/>
                                        <w:szCs w:val="30"/>
                                        <w:lang w:eastAsia="en-GB"/>
                                      </w:rPr>
                                      <w:t>What’s wicked but not so taxing?</w:t>
                                    </w:r>
                                  </w:p>
                                  <w:p w14:paraId="65CE4F2F" w14:textId="77777777" w:rsidR="009A1078" w:rsidRPr="009A1078" w:rsidRDefault="009A1078" w:rsidP="009A1078">
                                    <w:pPr>
                                      <w:spacing w:after="0" w:line="315" w:lineRule="atLeast"/>
                                      <w:rPr>
                                        <w:rFonts w:ascii="Arial" w:eastAsia="Times New Roman" w:hAnsi="Arial" w:cs="Arial"/>
                                        <w:color w:val="333333"/>
                                        <w:sz w:val="21"/>
                                        <w:szCs w:val="21"/>
                                        <w:lang w:eastAsia="en-GB"/>
                                      </w:rPr>
                                    </w:pPr>
                                  </w:p>
                                  <w:p w14:paraId="36C0A1BB"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color w:val="333333"/>
                                        <w:sz w:val="24"/>
                                        <w:szCs w:val="24"/>
                                        <w:lang w:eastAsia="en-GB"/>
                                      </w:rPr>
                                      <w:t>Yea, that’s right bro, a pension is so good these days, but not so taxing.   A pension is the best thing where you can keep your money. </w:t>
                                    </w:r>
                                  </w:p>
                                  <w:p w14:paraId="17094CBE"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p>
                                  <w:p w14:paraId="5AD1C547"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lastRenderedPageBreak/>
                                      <w:t>You’re kidding me man, what’s so good about putting money into a pension.</w:t>
                                    </w:r>
                                  </w:p>
                                  <w:p w14:paraId="3C8A0DBC"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t> </w:t>
                                    </w:r>
                                  </w:p>
                                  <w:p w14:paraId="173DB014"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color w:val="333333"/>
                                        <w:sz w:val="24"/>
                                        <w:szCs w:val="24"/>
                                        <w:lang w:eastAsia="en-GB"/>
                                      </w:rPr>
                                      <w:t>Listen to me bro. When you put your money into a pension the Gov add another 25% on top. </w:t>
                                    </w:r>
                                  </w:p>
                                  <w:p w14:paraId="3498AD62"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p>
                                  <w:p w14:paraId="60405254"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t>Something’s not right here man, you’ve always said the Gov gave 20% tax relief, now you say they add 25% on top of what I put in</w:t>
                                    </w:r>
                                    <w:r w:rsidRPr="009A1078">
                                      <w:rPr>
                                        <w:rFonts w:ascii="Arial" w:eastAsia="Times New Roman" w:hAnsi="Arial" w:cs="Arial"/>
                                        <w:color w:val="333333"/>
                                        <w:sz w:val="24"/>
                                        <w:szCs w:val="24"/>
                                        <w:lang w:eastAsia="en-GB"/>
                                      </w:rPr>
                                      <w:t>. </w:t>
                                    </w:r>
                                  </w:p>
                                  <w:p w14:paraId="1EA35688"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p>
                                  <w:p w14:paraId="7B3B561A"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color w:val="333333"/>
                                        <w:sz w:val="24"/>
                                        <w:szCs w:val="24"/>
                                        <w:lang w:eastAsia="en-GB"/>
                                      </w:rPr>
                                      <w:t>Trust me bro, they definitely add another quarter on top.  It’s just that maths thing.  And if you’re a big earner they adjust things to give you a 40% bonus.</w:t>
                                    </w:r>
                                  </w:p>
                                  <w:p w14:paraId="2E631437"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p>
                                  <w:p w14:paraId="2A0B43B2"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t xml:space="preserve">Yuh what?  The Gov </w:t>
                                    </w:r>
                                    <w:proofErr w:type="gramStart"/>
                                    <w:r w:rsidRPr="009A1078">
                                      <w:rPr>
                                        <w:rFonts w:ascii="Arial" w:eastAsia="Times New Roman" w:hAnsi="Arial" w:cs="Arial"/>
                                        <w:i/>
                                        <w:iCs/>
                                        <w:color w:val="333333"/>
                                        <w:sz w:val="24"/>
                                        <w:szCs w:val="24"/>
                                        <w:lang w:eastAsia="en-GB"/>
                                      </w:rPr>
                                      <w:t>give</w:t>
                                    </w:r>
                                    <w:proofErr w:type="gramEnd"/>
                                    <w:r w:rsidRPr="009A1078">
                                      <w:rPr>
                                        <w:rFonts w:ascii="Arial" w:eastAsia="Times New Roman" w:hAnsi="Arial" w:cs="Arial"/>
                                        <w:i/>
                                        <w:iCs/>
                                        <w:color w:val="333333"/>
                                        <w:sz w:val="24"/>
                                        <w:szCs w:val="24"/>
                                        <w:lang w:eastAsia="en-GB"/>
                                      </w:rPr>
                                      <w:t xml:space="preserve"> me a bonus on top when I put money into a pension, are they crazy?  Yeh but I bet they tax the thing to hell and back when its inside the pot.</w:t>
                                    </w:r>
                                  </w:p>
                                  <w:p w14:paraId="0D30C29B"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t> </w:t>
                                    </w:r>
                                  </w:p>
                                  <w:p w14:paraId="22A67DF7"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color w:val="333333"/>
                                        <w:sz w:val="24"/>
                                        <w:szCs w:val="24"/>
                                        <w:lang w:eastAsia="en-GB"/>
                                      </w:rPr>
                                      <w:t>No, they don’t. When your money’s in the pension pot, it’s not taxed either, it grows free of any tax..</w:t>
                                    </w:r>
                                  </w:p>
                                  <w:p w14:paraId="683B3569"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p>
                                  <w:p w14:paraId="427CDE54"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t>That’s wicked man. So how much can I put into this pension thing?</w:t>
                                    </w:r>
                                    <w:r w:rsidRPr="009A1078">
                                      <w:rPr>
                                        <w:rFonts w:ascii="Arial" w:eastAsia="Times New Roman" w:hAnsi="Arial" w:cs="Arial"/>
                                        <w:color w:val="333333"/>
                                        <w:sz w:val="24"/>
                                        <w:szCs w:val="24"/>
                                        <w:lang w:eastAsia="en-GB"/>
                                      </w:rPr>
                                      <w:t>   </w:t>
                                    </w:r>
                                  </w:p>
                                  <w:p w14:paraId="4B6A068B"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p>
                                  <w:p w14:paraId="3D89EE05"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color w:val="333333"/>
                                        <w:sz w:val="24"/>
                                        <w:szCs w:val="24"/>
                                        <w:lang w:eastAsia="en-GB"/>
                                      </w:rPr>
                                      <w:t>Well, the max now is 40 grand or your annual earnings whichever is the lower, but soon that max goes up to 60 grand. </w:t>
                                    </w:r>
                                  </w:p>
                                  <w:p w14:paraId="6F7D0264"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p>
                                  <w:p w14:paraId="29D1A898"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t xml:space="preserve">Knock it off man! I </w:t>
                                    </w:r>
                                    <w:proofErr w:type="spellStart"/>
                                    <w:r w:rsidRPr="009A1078">
                                      <w:rPr>
                                        <w:rFonts w:ascii="Arial" w:eastAsia="Times New Roman" w:hAnsi="Arial" w:cs="Arial"/>
                                        <w:i/>
                                        <w:iCs/>
                                        <w:color w:val="333333"/>
                                        <w:sz w:val="24"/>
                                        <w:szCs w:val="24"/>
                                        <w:lang w:eastAsia="en-GB"/>
                                      </w:rPr>
                                      <w:t>ain’t</w:t>
                                    </w:r>
                                    <w:proofErr w:type="spellEnd"/>
                                    <w:r w:rsidRPr="009A1078">
                                      <w:rPr>
                                        <w:rFonts w:ascii="Arial" w:eastAsia="Times New Roman" w:hAnsi="Arial" w:cs="Arial"/>
                                        <w:i/>
                                        <w:iCs/>
                                        <w:color w:val="333333"/>
                                        <w:sz w:val="24"/>
                                        <w:szCs w:val="24"/>
                                        <w:lang w:eastAsia="en-GB"/>
                                      </w:rPr>
                                      <w:t xml:space="preserve"> got that sort of bread now, can I put bits in monthly.</w:t>
                                    </w:r>
                                  </w:p>
                                  <w:p w14:paraId="6B3DA935"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t> </w:t>
                                    </w:r>
                                  </w:p>
                                  <w:p w14:paraId="379135DD"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color w:val="333333"/>
                                        <w:sz w:val="24"/>
                                        <w:szCs w:val="24"/>
                                        <w:lang w:eastAsia="en-GB"/>
                                      </w:rPr>
                                      <w:t xml:space="preserve">Yea of course!   And while </w:t>
                                    </w:r>
                                    <w:proofErr w:type="gramStart"/>
                                    <w:r w:rsidRPr="009A1078">
                                      <w:rPr>
                                        <w:rFonts w:ascii="Arial" w:eastAsia="Times New Roman" w:hAnsi="Arial" w:cs="Arial"/>
                                        <w:color w:val="333333"/>
                                        <w:sz w:val="24"/>
                                        <w:szCs w:val="24"/>
                                        <w:lang w:eastAsia="en-GB"/>
                                      </w:rPr>
                                      <w:t>you</w:t>
                                    </w:r>
                                    <w:proofErr w:type="gramEnd"/>
                                    <w:r w:rsidRPr="009A1078">
                                      <w:rPr>
                                        <w:rFonts w:ascii="Arial" w:eastAsia="Times New Roman" w:hAnsi="Arial" w:cs="Arial"/>
                                        <w:color w:val="333333"/>
                                        <w:sz w:val="24"/>
                                        <w:szCs w:val="24"/>
                                        <w:lang w:eastAsia="en-GB"/>
                                      </w:rPr>
                                      <w:t xml:space="preserve"> money’s in your pension pot you must get yourself a good IFA geezer, and he could make it grow for you.</w:t>
                                    </w:r>
                                  </w:p>
                                  <w:p w14:paraId="58CC306E"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p>
                                  <w:p w14:paraId="2C6AE14D"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t>If it’s this good I bet they restrict the size of your pot or they hold on it for ever or limit how you take it out.</w:t>
                                    </w:r>
                                  </w:p>
                                  <w:p w14:paraId="1B520BAF"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t> </w:t>
                                    </w:r>
                                  </w:p>
                                  <w:p w14:paraId="359701B5"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color w:val="333333"/>
                                        <w:sz w:val="24"/>
                                        <w:szCs w:val="24"/>
                                        <w:lang w:eastAsia="en-GB"/>
                                      </w:rPr>
                                      <w:t>No. it’s not like that bro.  Sky’s the limit now.  You can build up your pot as high as you like.  No limits, no tax.  After you’re 55 you can take it out, as you like, just like a bank account.  But here’s the real magic, when eventually you go upstairs, you can leave your pension to your kids without any of that death duty nonsense.   And here’s the really good thing, everyone can have one, even your lady, Rosie.</w:t>
                                    </w:r>
                                  </w:p>
                                  <w:p w14:paraId="7D293B04"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p>
                                  <w:p w14:paraId="31CA067C"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t>You serious man.  My Rosie’s not working, she’s no taxpayer she won’t get any bonuses.    You’ll be saying next the kids can have a pension pot, and get all these bonuses.</w:t>
                                    </w:r>
                                  </w:p>
                                  <w:p w14:paraId="2E678A9B"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t> </w:t>
                                    </w:r>
                                  </w:p>
                                  <w:p w14:paraId="553D21B1"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color w:val="333333"/>
                                        <w:sz w:val="24"/>
                                        <w:szCs w:val="24"/>
                                        <w:lang w:eastAsia="en-GB"/>
                                      </w:rPr>
                                      <w:lastRenderedPageBreak/>
                                      <w:t>I’m telling it straight bro, everyone, even your bairns can have a pension these days, and get the 25% bonus on top of their savings.  Everyone, as long as they are residents of the Kingdom.</w:t>
                                    </w:r>
                                  </w:p>
                                  <w:p w14:paraId="254264C9"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p>
                                  <w:p w14:paraId="7F21328E"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t xml:space="preserve">That’s awesome man, you’re in here for another 12 years, so does that make you a </w:t>
                                    </w:r>
                                    <w:proofErr w:type="gramStart"/>
                                    <w:r w:rsidRPr="009A1078">
                                      <w:rPr>
                                        <w:rFonts w:ascii="Arial" w:eastAsia="Times New Roman" w:hAnsi="Arial" w:cs="Arial"/>
                                        <w:i/>
                                        <w:iCs/>
                                        <w:color w:val="333333"/>
                                        <w:sz w:val="24"/>
                                        <w:szCs w:val="24"/>
                                        <w:lang w:eastAsia="en-GB"/>
                                      </w:rPr>
                                      <w:t>resident ?</w:t>
                                    </w:r>
                                    <w:proofErr w:type="gramEnd"/>
                                  </w:p>
                                  <w:p w14:paraId="379D72FD"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p>
                                  <w:p w14:paraId="2E512210"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color w:val="333333"/>
                                        <w:sz w:val="24"/>
                                        <w:szCs w:val="24"/>
                                        <w:lang w:eastAsia="en-GB"/>
                                      </w:rPr>
                                      <w:t>Cut it out bro, I’m trying to advise you to do the best for you, Rosie and the kids. </w:t>
                                    </w:r>
                                  </w:p>
                                  <w:p w14:paraId="79948498"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p>
                                  <w:p w14:paraId="51AFB1AE"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t>I hear you man, now have I got all this right, bonuses on top of money going in, no limits on the size of the pot, no taxation on the growth, flexibility when taking money out, and no tax when leaving it to the kids.</w:t>
                                    </w:r>
                                  </w:p>
                                  <w:p w14:paraId="5C4040CB"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t> </w:t>
                                    </w:r>
                                  </w:p>
                                  <w:p w14:paraId="28028AC2"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color w:val="333333"/>
                                        <w:sz w:val="24"/>
                                        <w:szCs w:val="24"/>
                                        <w:lang w:eastAsia="en-GB"/>
                                      </w:rPr>
                                      <w:t>You got it bro.  Now get out of here and get yourself an IFA geezer and start putting money into a pension.</w:t>
                                    </w:r>
                                  </w:p>
                                  <w:p w14:paraId="0491F43F"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p>
                                  <w:p w14:paraId="6E53B81A"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t>I’ll do it right away, before this crazy Gov change their minds and put the kibosh on pensions.  See you again next month man, and by the way, Mum and sis say hi.</w:t>
                                    </w:r>
                                    <w:r w:rsidRPr="009A1078">
                                      <w:rPr>
                                        <w:rFonts w:ascii="Arial" w:eastAsia="Times New Roman" w:hAnsi="Arial" w:cs="Arial"/>
                                        <w:i/>
                                        <w:iCs/>
                                        <w:color w:val="333333"/>
                                        <w:sz w:val="24"/>
                                        <w:szCs w:val="24"/>
                                        <w:lang w:eastAsia="en-GB"/>
                                      </w:rPr>
                                      <w:br/>
                                    </w:r>
                                    <w:proofErr w:type="gramStart"/>
                                    <w:r w:rsidRPr="009A1078">
                                      <w:rPr>
                                        <w:rFonts w:ascii="Arial" w:eastAsia="Times New Roman" w:hAnsi="Arial" w:cs="Arial"/>
                                        <w:i/>
                                        <w:iCs/>
                                        <w:color w:val="333333"/>
                                        <w:sz w:val="24"/>
                                        <w:szCs w:val="24"/>
                                        <w:lang w:eastAsia="en-GB"/>
                                      </w:rPr>
                                      <w:t>You’re</w:t>
                                    </w:r>
                                    <w:proofErr w:type="gramEnd"/>
                                    <w:r w:rsidRPr="009A1078">
                                      <w:rPr>
                                        <w:rFonts w:ascii="Arial" w:eastAsia="Times New Roman" w:hAnsi="Arial" w:cs="Arial"/>
                                        <w:i/>
                                        <w:iCs/>
                                        <w:color w:val="333333"/>
                                        <w:sz w:val="24"/>
                                        <w:szCs w:val="24"/>
                                        <w:lang w:eastAsia="en-GB"/>
                                      </w:rPr>
                                      <w:t xml:space="preserve"> right man a pension does sound a wicked place to put my money. </w:t>
                                    </w:r>
                                  </w:p>
                                  <w:p w14:paraId="1CCAA586"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t> </w:t>
                                    </w:r>
                                  </w:p>
                                  <w:p w14:paraId="253CC4B2"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color w:val="333333"/>
                                        <w:sz w:val="24"/>
                                        <w:szCs w:val="24"/>
                                        <w:lang w:eastAsia="en-GB"/>
                                      </w:rPr>
                                      <w:t>Equinox has passed and Spring is in the air. Enjoy</w:t>
                                    </w:r>
                                  </w:p>
                                  <w:p w14:paraId="2752B14A"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p>
                                  <w:p w14:paraId="2A682872"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color w:val="333333"/>
                                        <w:sz w:val="24"/>
                                        <w:szCs w:val="24"/>
                                        <w:lang w:eastAsia="en-GB"/>
                                      </w:rPr>
                                      <w:t>Regards</w:t>
                                    </w:r>
                                  </w:p>
                                  <w:p w14:paraId="78E4589B"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p>
                                  <w:p w14:paraId="6B281F2D"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color w:val="333333"/>
                                        <w:sz w:val="24"/>
                                        <w:szCs w:val="24"/>
                                        <w:lang w:eastAsia="en-GB"/>
                                      </w:rPr>
                                      <w:t>Ray</w:t>
                                    </w:r>
                                  </w:p>
                                  <w:p w14:paraId="7D40FEB3" w14:textId="77777777" w:rsidR="009A1078" w:rsidRPr="009A1078" w:rsidRDefault="009A1078" w:rsidP="009A1078">
                                    <w:pPr>
                                      <w:spacing w:after="0" w:line="360" w:lineRule="atLeast"/>
                                      <w:rPr>
                                        <w:rFonts w:ascii="Arial" w:eastAsia="Times New Roman" w:hAnsi="Arial" w:cs="Arial"/>
                                        <w:color w:val="333333"/>
                                        <w:sz w:val="24"/>
                                        <w:szCs w:val="24"/>
                                        <w:lang w:eastAsia="en-GB"/>
                                      </w:rPr>
                                    </w:pPr>
                                    <w:r w:rsidRPr="009A1078">
                                      <w:rPr>
                                        <w:rFonts w:ascii="Arial" w:eastAsia="Times New Roman" w:hAnsi="Arial" w:cs="Arial"/>
                                        <w:i/>
                                        <w:iCs/>
                                        <w:color w:val="333333"/>
                                        <w:sz w:val="24"/>
                                        <w:szCs w:val="24"/>
                                        <w:lang w:eastAsia="en-GB"/>
                                      </w:rPr>
                                      <w:t> </w:t>
                                    </w:r>
                                  </w:p>
                                </w:tc>
                              </w:tr>
                            </w:tbl>
                            <w:p w14:paraId="36C605AF"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p>
                          </w:tc>
                        </w:tr>
                      </w:tbl>
                      <w:p w14:paraId="2FD90FE2" w14:textId="77777777" w:rsidR="009A1078" w:rsidRPr="009A1078" w:rsidRDefault="009A1078" w:rsidP="009A1078">
                        <w:pPr>
                          <w:spacing w:after="0" w:line="240" w:lineRule="auto"/>
                          <w:rPr>
                            <w:rFonts w:ascii="Roboto" w:eastAsia="Times New Roman" w:hAnsi="Roboto" w:cs="Times New Roman"/>
                            <w:spacing w:val="2"/>
                            <w:sz w:val="24"/>
                            <w:szCs w:val="24"/>
                            <w:lang w:eastAsia="en-GB"/>
                          </w:rPr>
                        </w:pPr>
                      </w:p>
                    </w:tc>
                  </w:tr>
                  <w:tr w:rsidR="009A1078" w:rsidRPr="009A1078" w14:paraId="1821DB6E"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9A1078" w:rsidRPr="009A1078" w14:paraId="211A4728"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9A1078" w:rsidRPr="009A1078" w14:paraId="2063072E"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9A1078" w:rsidRPr="009A1078" w14:paraId="2A6728F5" w14:textId="77777777">
                                      <w:trPr>
                                        <w:trHeight w:val="15"/>
                                        <w:jc w:val="center"/>
                                      </w:trPr>
                                      <w:tc>
                                        <w:tcPr>
                                          <w:tcW w:w="8640" w:type="dxa"/>
                                          <w:tcBorders>
                                            <w:bottom w:val="single" w:sz="6" w:space="0" w:color="060606"/>
                                          </w:tcBorders>
                                          <w:vAlign w:val="center"/>
                                          <w:hideMark/>
                                        </w:tcPr>
                                        <w:p w14:paraId="6CA2536B" w14:textId="77777777" w:rsidR="009A1078" w:rsidRPr="009A1078" w:rsidRDefault="009A1078" w:rsidP="009A1078">
                                          <w:pPr>
                                            <w:spacing w:after="0" w:line="240" w:lineRule="auto"/>
                                            <w:rPr>
                                              <w:rFonts w:ascii="Times New Roman" w:eastAsia="Times New Roman" w:hAnsi="Times New Roman" w:cs="Times New Roman"/>
                                              <w:sz w:val="20"/>
                                              <w:szCs w:val="20"/>
                                              <w:lang w:eastAsia="en-GB"/>
                                            </w:rPr>
                                          </w:pPr>
                                        </w:p>
                                      </w:tc>
                                    </w:tr>
                                  </w:tbl>
                                  <w:p w14:paraId="529B06DC" w14:textId="77777777" w:rsidR="009A1078" w:rsidRPr="009A1078" w:rsidRDefault="009A1078" w:rsidP="009A1078">
                                    <w:pPr>
                                      <w:spacing w:after="0" w:line="240" w:lineRule="auto"/>
                                      <w:jc w:val="center"/>
                                      <w:rPr>
                                        <w:rFonts w:ascii="Times New Roman" w:eastAsia="Times New Roman" w:hAnsi="Times New Roman" w:cs="Times New Roman"/>
                                        <w:sz w:val="2"/>
                                        <w:szCs w:val="2"/>
                                        <w:lang w:eastAsia="en-GB"/>
                                      </w:rPr>
                                    </w:pPr>
                                  </w:p>
                                </w:tc>
                              </w:tr>
                            </w:tbl>
                            <w:p w14:paraId="121740B6"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p>
                          </w:tc>
                        </w:tr>
                      </w:tbl>
                      <w:p w14:paraId="0828967D" w14:textId="77777777" w:rsidR="009A1078" w:rsidRPr="009A1078" w:rsidRDefault="009A1078" w:rsidP="009A1078">
                        <w:pPr>
                          <w:spacing w:after="0" w:line="240" w:lineRule="auto"/>
                          <w:rPr>
                            <w:rFonts w:ascii="Roboto" w:eastAsia="Times New Roman" w:hAnsi="Roboto" w:cs="Times New Roman"/>
                            <w:spacing w:val="2"/>
                            <w:sz w:val="24"/>
                            <w:szCs w:val="24"/>
                            <w:lang w:eastAsia="en-GB"/>
                          </w:rPr>
                        </w:pPr>
                      </w:p>
                    </w:tc>
                  </w:tr>
                  <w:tr w:rsidR="009A1078" w:rsidRPr="009A1078" w14:paraId="07A7B66E"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9A1078" w:rsidRPr="009A1078" w14:paraId="47D2040C"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9A1078" w:rsidRPr="009A1078" w14:paraId="22A1C195" w14:textId="77777777">
                                <w:trPr>
                                  <w:jc w:val="center"/>
                                </w:trPr>
                                <w:tc>
                                  <w:tcPr>
                                    <w:tcW w:w="0" w:type="auto"/>
                                    <w:vAlign w:val="center"/>
                                    <w:hideMark/>
                                  </w:tcPr>
                                  <w:p w14:paraId="65EBD045" w14:textId="77777777" w:rsidR="009A1078" w:rsidRPr="009A1078" w:rsidRDefault="009A1078" w:rsidP="009A1078">
                                    <w:pPr>
                                      <w:spacing w:after="0" w:line="315" w:lineRule="atLeast"/>
                                      <w:jc w:val="center"/>
                                      <w:rPr>
                                        <w:rFonts w:ascii="Arial" w:eastAsia="Times New Roman" w:hAnsi="Arial" w:cs="Arial"/>
                                        <w:color w:val="333333"/>
                                        <w:sz w:val="21"/>
                                        <w:szCs w:val="21"/>
                                        <w:lang w:eastAsia="en-GB"/>
                                      </w:rPr>
                                    </w:pPr>
                                    <w:r w:rsidRPr="009A1078">
                                      <w:rPr>
                                        <w:rFonts w:ascii="Arial" w:eastAsia="Times New Roman" w:hAnsi="Arial" w:cs="Arial"/>
                                        <w:b/>
                                        <w:bCs/>
                                        <w:color w:val="0000CD"/>
                                        <w:sz w:val="29"/>
                                        <w:szCs w:val="29"/>
                                        <w:u w:val="single"/>
                                        <w:lang w:eastAsia="en-GB"/>
                                      </w:rPr>
                                      <w:t>UK interest Rates Rise to 4.25% after jump in inflation</w:t>
                                    </w:r>
                                    <w:r w:rsidRPr="009A1078">
                                      <w:rPr>
                                        <w:rFonts w:ascii="Arial" w:eastAsia="Times New Roman" w:hAnsi="Arial" w:cs="Arial"/>
                                        <w:color w:val="333333"/>
                                        <w:sz w:val="21"/>
                                        <w:szCs w:val="21"/>
                                        <w:lang w:eastAsia="en-GB"/>
                                      </w:rPr>
                                      <w:br/>
                                    </w:r>
                                    <w:r w:rsidRPr="009A1078">
                                      <w:rPr>
                                        <w:rFonts w:ascii="Arial" w:eastAsia="Times New Roman" w:hAnsi="Arial" w:cs="Arial"/>
                                        <w:color w:val="333333"/>
                                        <w:sz w:val="21"/>
                                        <w:szCs w:val="21"/>
                                        <w:lang w:eastAsia="en-GB"/>
                                      </w:rPr>
                                      <w:br/>
                                    </w:r>
                                    <w:r w:rsidRPr="009A1078">
                                      <w:rPr>
                                        <w:rFonts w:ascii="Arial" w:eastAsia="Times New Roman" w:hAnsi="Arial" w:cs="Arial"/>
                                        <w:b/>
                                        <w:bCs/>
                                        <w:color w:val="FF0000"/>
                                        <w:sz w:val="21"/>
                                        <w:szCs w:val="21"/>
                                        <w:u w:val="single"/>
                                        <w:lang w:eastAsia="en-GB"/>
                                      </w:rPr>
                                      <w:t>click the button below to read the article</w:t>
                                    </w:r>
                                  </w:p>
                                </w:tc>
                              </w:tr>
                            </w:tbl>
                            <w:p w14:paraId="328C34CA"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p>
                          </w:tc>
                        </w:tr>
                      </w:tbl>
                      <w:p w14:paraId="5EF211F4" w14:textId="77777777" w:rsidR="009A1078" w:rsidRPr="009A1078" w:rsidRDefault="009A1078" w:rsidP="009A1078">
                        <w:pPr>
                          <w:spacing w:after="0" w:line="240" w:lineRule="auto"/>
                          <w:rPr>
                            <w:rFonts w:ascii="Roboto" w:eastAsia="Times New Roman" w:hAnsi="Roboto" w:cs="Times New Roman"/>
                            <w:spacing w:val="2"/>
                            <w:sz w:val="24"/>
                            <w:szCs w:val="24"/>
                            <w:lang w:eastAsia="en-GB"/>
                          </w:rPr>
                        </w:pPr>
                      </w:p>
                    </w:tc>
                  </w:tr>
                  <w:tr w:rsidR="009A1078" w:rsidRPr="009A1078" w14:paraId="5DA5C30C"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9A1078" w:rsidRPr="009A1078" w14:paraId="3474EA83"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9A1078" w:rsidRPr="009A1078" w14:paraId="669E204A" w14:textId="77777777">
                                <w:trPr>
                                  <w:jc w:val="center"/>
                                </w:trPr>
                                <w:tc>
                                  <w:tcPr>
                                    <w:tcW w:w="0" w:type="auto"/>
                                    <w:vAlign w:val="center"/>
                                    <w:hideMark/>
                                  </w:tcPr>
                                  <w:p w14:paraId="480E45F2"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hyperlink r:id="rId12" w:tgtFrame="_blank" w:history="1">
                                      <w:r w:rsidRPr="009A1078">
                                        <w:rPr>
                                          <w:rFonts w:ascii="Arial" w:eastAsia="Times New Roman" w:hAnsi="Arial" w:cs="Arial"/>
                                          <w:b/>
                                          <w:bCs/>
                                          <w:color w:val="FFFFFF"/>
                                          <w:sz w:val="27"/>
                                          <w:szCs w:val="27"/>
                                          <w:u w:val="single"/>
                                          <w:bdr w:val="single" w:sz="48" w:space="0" w:color="CC0000" w:frame="1"/>
                                          <w:shd w:val="clear" w:color="auto" w:fill="CC0000"/>
                                          <w:lang w:eastAsia="en-GB"/>
                                        </w:rPr>
                                        <w:t>BBC Business News</w:t>
                                      </w:r>
                                    </w:hyperlink>
                                    <w:r w:rsidRPr="009A1078">
                                      <w:rPr>
                                        <w:rFonts w:ascii="Times New Roman" w:eastAsia="Times New Roman" w:hAnsi="Times New Roman" w:cs="Times New Roman"/>
                                        <w:sz w:val="24"/>
                                        <w:szCs w:val="24"/>
                                        <w:bdr w:val="single" w:sz="2" w:space="0" w:color="2CB543" w:frame="1"/>
                                        <w:shd w:val="clear" w:color="auto" w:fill="CC0000"/>
                                        <w:lang w:eastAsia="en-GB"/>
                                      </w:rPr>
                                      <w:t> </w:t>
                                    </w:r>
                                    <w:r w:rsidRPr="009A1078">
                                      <w:rPr>
                                        <w:rFonts w:ascii="Arial" w:eastAsia="Times New Roman" w:hAnsi="Arial" w:cs="Arial"/>
                                        <w:color w:val="FFFFFF"/>
                                        <w:sz w:val="21"/>
                                        <w:szCs w:val="21"/>
                                        <w:bdr w:val="single" w:sz="2" w:space="0" w:color="2CB543" w:frame="1"/>
                                        <w:shd w:val="clear" w:color="auto" w:fill="CC0000"/>
                                        <w:lang w:eastAsia="en-GB"/>
                                      </w:rPr>
                                      <w:t>5 </w:t>
                                    </w:r>
                                  </w:p>
                                </w:tc>
                              </w:tr>
                            </w:tbl>
                            <w:p w14:paraId="5B49ACBE"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p>
                          </w:tc>
                        </w:tr>
                      </w:tbl>
                      <w:p w14:paraId="0455763D" w14:textId="77777777" w:rsidR="009A1078" w:rsidRPr="009A1078" w:rsidRDefault="009A1078" w:rsidP="009A1078">
                        <w:pPr>
                          <w:spacing w:after="0" w:line="240" w:lineRule="auto"/>
                          <w:rPr>
                            <w:rFonts w:ascii="Roboto" w:eastAsia="Times New Roman" w:hAnsi="Roboto" w:cs="Times New Roman"/>
                            <w:spacing w:val="2"/>
                            <w:sz w:val="24"/>
                            <w:szCs w:val="24"/>
                            <w:lang w:eastAsia="en-GB"/>
                          </w:rPr>
                        </w:pPr>
                      </w:p>
                    </w:tc>
                  </w:tr>
                  <w:tr w:rsidR="009A1078" w:rsidRPr="009A1078" w14:paraId="04A76400"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9A1078" w:rsidRPr="009A1078" w14:paraId="493A091C"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9A1078" w:rsidRPr="009A1078" w14:paraId="3108C4D3"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9A1078" w:rsidRPr="009A1078" w14:paraId="02E28B49" w14:textId="77777777">
                                      <w:trPr>
                                        <w:jc w:val="center"/>
                                      </w:trPr>
                                      <w:tc>
                                        <w:tcPr>
                                          <w:tcW w:w="0" w:type="auto"/>
                                          <w:vAlign w:val="center"/>
                                          <w:hideMark/>
                                        </w:tcPr>
                                        <w:p w14:paraId="3B3888BD" w14:textId="77777777" w:rsidR="009A1078" w:rsidRPr="009A1078" w:rsidRDefault="009A1078" w:rsidP="009A1078">
                                          <w:pPr>
                                            <w:spacing w:after="0" w:line="240" w:lineRule="auto"/>
                                            <w:rPr>
                                              <w:rFonts w:ascii="Times New Roman" w:eastAsia="Times New Roman" w:hAnsi="Times New Roman" w:cs="Times New Roman"/>
                                              <w:sz w:val="20"/>
                                              <w:szCs w:val="20"/>
                                              <w:lang w:eastAsia="en-GB"/>
                                            </w:rPr>
                                          </w:pPr>
                                        </w:p>
                                      </w:tc>
                                    </w:tr>
                                  </w:tbl>
                                  <w:p w14:paraId="48063414" w14:textId="77777777" w:rsidR="009A1078" w:rsidRPr="009A1078" w:rsidRDefault="009A1078" w:rsidP="009A1078">
                                    <w:pPr>
                                      <w:spacing w:after="0" w:line="240" w:lineRule="auto"/>
                                      <w:jc w:val="center"/>
                                      <w:rPr>
                                        <w:rFonts w:ascii="Times New Roman" w:eastAsia="Times New Roman" w:hAnsi="Times New Roman" w:cs="Times New Roman"/>
                                        <w:sz w:val="2"/>
                                        <w:szCs w:val="2"/>
                                        <w:lang w:eastAsia="en-GB"/>
                                      </w:rPr>
                                    </w:pPr>
                                  </w:p>
                                </w:tc>
                              </w:tr>
                            </w:tbl>
                            <w:p w14:paraId="3873B02A"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p>
                          </w:tc>
                        </w:tr>
                      </w:tbl>
                      <w:p w14:paraId="527C4672" w14:textId="77777777" w:rsidR="009A1078" w:rsidRPr="009A1078" w:rsidRDefault="009A1078" w:rsidP="009A1078">
                        <w:pPr>
                          <w:spacing w:after="0" w:line="240" w:lineRule="auto"/>
                          <w:rPr>
                            <w:rFonts w:ascii="Roboto" w:eastAsia="Times New Roman" w:hAnsi="Roboto" w:cs="Times New Roman"/>
                            <w:spacing w:val="2"/>
                            <w:sz w:val="24"/>
                            <w:szCs w:val="24"/>
                            <w:lang w:eastAsia="en-GB"/>
                          </w:rPr>
                        </w:pPr>
                      </w:p>
                    </w:tc>
                  </w:tr>
                </w:tbl>
                <w:p w14:paraId="24B40CA6" w14:textId="77777777" w:rsidR="009A1078" w:rsidRPr="009A1078" w:rsidRDefault="009A1078" w:rsidP="009A1078">
                  <w:pPr>
                    <w:spacing w:after="0" w:line="240" w:lineRule="auto"/>
                    <w:jc w:val="center"/>
                    <w:rPr>
                      <w:rFonts w:ascii="Times New Roman" w:eastAsia="Times New Roman" w:hAnsi="Times New Roman" w:cs="Times New Roman"/>
                      <w:sz w:val="24"/>
                      <w:szCs w:val="24"/>
                      <w:lang w:eastAsia="en-GB"/>
                    </w:rPr>
                  </w:pPr>
                </w:p>
              </w:tc>
            </w:tr>
          </w:tbl>
          <w:p w14:paraId="3FB4081E" w14:textId="77777777" w:rsidR="009A1078" w:rsidRPr="009A1078" w:rsidRDefault="009A1078" w:rsidP="009A1078">
            <w:pPr>
              <w:spacing w:after="0" w:line="240" w:lineRule="auto"/>
              <w:rPr>
                <w:rFonts w:ascii="Times New Roman" w:eastAsia="Times New Roman" w:hAnsi="Times New Roman" w:cs="Times New Roman"/>
                <w:sz w:val="24"/>
                <w:szCs w:val="24"/>
                <w:lang w:eastAsia="en-GB"/>
              </w:rPr>
            </w:pPr>
          </w:p>
        </w:tc>
      </w:tr>
    </w:tbl>
    <w:p w14:paraId="5D51C861" w14:textId="77777777" w:rsidR="00836B83" w:rsidRDefault="00836B83"/>
    <w:sectPr w:rsidR="00836B83" w:rsidSect="009A10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78"/>
    <w:rsid w:val="00836B83"/>
    <w:rsid w:val="009A1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1EBC"/>
  <w15:chartTrackingRefBased/>
  <w15:docId w15:val="{9A7F8A2E-1263-47EF-8187-79B3DE28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25586">
      <w:bodyDiv w:val="1"/>
      <w:marLeft w:val="0"/>
      <w:marRight w:val="0"/>
      <w:marTop w:val="0"/>
      <w:marBottom w:val="0"/>
      <w:divBdr>
        <w:top w:val="none" w:sz="0" w:space="0" w:color="auto"/>
        <w:left w:val="none" w:sz="0" w:space="0" w:color="auto"/>
        <w:bottom w:val="none" w:sz="0" w:space="0" w:color="auto"/>
        <w:right w:val="none" w:sz="0" w:space="0" w:color="auto"/>
      </w:divBdr>
      <w:divsChild>
        <w:div w:id="53742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loifa.com/make-enquiry/mortgage-enquir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ngloifa.com/make-enquiry/investment-enquiry/" TargetMode="External"/><Relationship Id="rId12" Type="http://schemas.openxmlformats.org/officeDocument/2006/relationships/hyperlink" Target="https://www.bbc.co.uk/news/live/business-650463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www.angloifa.com/make-enquiry/protection-enquiry/" TargetMode="External"/><Relationship Id="rId4" Type="http://schemas.openxmlformats.org/officeDocument/2006/relationships/hyperlink" Target="https://my.newzapp.co.uk/t/view/@LOGID@/@EMAILID@" TargetMode="External"/><Relationship Id="rId9" Type="http://schemas.openxmlformats.org/officeDocument/2006/relationships/hyperlink" Target="https://www.angloifa.com/make-enquiry/pension-enqui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2023-03-23T16:43:00Z</dcterms:created>
  <dcterms:modified xsi:type="dcterms:W3CDTF">2023-03-23T16:45:00Z</dcterms:modified>
</cp:coreProperties>
</file>