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32" w:rsidRPr="004F6432" w:rsidRDefault="004F6432" w:rsidP="004F6432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b/>
          <w:color w:val="3A3A3A"/>
          <w:spacing w:val="3"/>
          <w:sz w:val="20"/>
          <w:szCs w:val="20"/>
          <w:u w:val="single"/>
          <w:lang w:eastAsia="en-GB"/>
        </w:rPr>
      </w:pPr>
      <w:r w:rsidRPr="004F6432">
        <w:rPr>
          <w:rFonts w:ascii="Arial" w:eastAsia="Times New Roman" w:hAnsi="Arial" w:cs="Arial"/>
          <w:b/>
          <w:color w:val="3A3A3A"/>
          <w:spacing w:val="3"/>
          <w:sz w:val="20"/>
          <w:szCs w:val="20"/>
          <w:u w:val="single"/>
          <w:lang w:eastAsia="en-GB"/>
        </w:rPr>
        <w:t>INVESTING YOUR 2020 ISA</w:t>
      </w:r>
    </w:p>
    <w:p w:rsidR="004F6432" w:rsidRDefault="004F6432" w:rsidP="004F6432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</w:pPr>
    </w:p>
    <w:p w:rsidR="00FE0132" w:rsidRPr="00FE0132" w:rsidRDefault="00FE0132" w:rsidP="004F6432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</w:pPr>
      <w:r w:rsidRPr="00FE0132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If you are considering investing in this year</w:t>
      </w:r>
      <w:r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’</w:t>
      </w:r>
      <w:r w:rsidRPr="00FE0132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s ISA then your application and investment must be with the investment company </w:t>
      </w:r>
      <w:r w:rsidRPr="00FE0132">
        <w:rPr>
          <w:rFonts w:ascii="Arial" w:eastAsia="Times New Roman" w:hAnsi="Arial" w:cs="Arial"/>
          <w:b/>
          <w:bCs/>
          <w:color w:val="3A3A3A"/>
          <w:spacing w:val="3"/>
          <w:sz w:val="20"/>
          <w:szCs w:val="20"/>
          <w:lang w:eastAsia="en-GB"/>
        </w:rPr>
        <w:t>BEFORE</w:t>
      </w:r>
      <w:r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 5th April 2020</w:t>
      </w:r>
      <w:r w:rsidR="004F6689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 xml:space="preserve">.  </w:t>
      </w:r>
      <w:r w:rsidRPr="00FE0132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 xml:space="preserve"> This is your last chance to take full advan</w:t>
      </w:r>
      <w:r w:rsidR="004F6689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tage of your tax-free allowance.</w:t>
      </w:r>
      <w:bookmarkStart w:id="0" w:name="_GoBack"/>
      <w:bookmarkEnd w:id="0"/>
      <w:r w:rsidRPr="00FE0132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br/>
        <w:t>Contact us as soon as possible.</w:t>
      </w: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5800"/>
        <w:gridCol w:w="2747"/>
      </w:tblGrid>
      <w:tr w:rsidR="00FE0132" w:rsidRPr="00FE0132" w:rsidTr="00FE0132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10020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FE0132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b/>
                <w:bCs/>
                <w:color w:val="222222"/>
                <w:spacing w:val="3"/>
                <w:sz w:val="20"/>
                <w:szCs w:val="20"/>
                <w:u w:val="single"/>
                <w:lang w:eastAsia="en-GB"/>
              </w:rPr>
              <w:t>Generous tax-free allowances.</w:t>
            </w:r>
          </w:p>
        </w:tc>
      </w:tr>
      <w:tr w:rsidR="007B67EC" w:rsidRPr="00FE0132" w:rsidTr="00FE0132">
        <w:tc>
          <w:tcPr>
            <w:tcW w:w="46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0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FE0132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This tax year, 2019/20, you can shelter up to £20,000 per individual (£40,000 per couple) into an </w:t>
            </w:r>
            <w:r w:rsidR="004F6689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Investment ISA as a lump sum.</w:t>
            </w:r>
          </w:p>
          <w:p w:rsidR="00DC7E6B" w:rsidRPr="004F6689" w:rsidRDefault="00DC7E6B" w:rsidP="004F6689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From 6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vertAlign w:val="superscript"/>
                <w:lang w:eastAsia="en-GB"/>
              </w:rPr>
              <w:t>th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April 2020 you can shelter another £20,000 (£40,000 per couple) into an Investment ISA,</w:t>
            </w:r>
            <w:r w:rsidR="004F6689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either as a lump sum or by monthly contribution</w:t>
            </w:r>
            <w:r w:rsid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s</w:t>
            </w:r>
            <w:r w:rsidR="004F6689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over the year.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5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</w:pPr>
            <w:r w:rsidRPr="00FE0132"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  <w:t> </w:t>
            </w:r>
          </w:p>
        </w:tc>
      </w:tr>
      <w:tr w:rsidR="00FE0132" w:rsidRPr="00FE0132" w:rsidTr="00FE0132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10020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FE0132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b/>
                <w:bCs/>
                <w:color w:val="222222"/>
                <w:spacing w:val="3"/>
                <w:sz w:val="20"/>
                <w:szCs w:val="20"/>
                <w:u w:val="single"/>
                <w:lang w:eastAsia="en-GB"/>
              </w:rPr>
              <w:t>Free from income tax and capital gains tax. </w:t>
            </w:r>
          </w:p>
        </w:tc>
      </w:tr>
      <w:tr w:rsidR="007B67EC" w:rsidRPr="00FE0132" w:rsidTr="00FE0132">
        <w:tc>
          <w:tcPr>
            <w:tcW w:w="46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0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FE0132" w:rsidP="00DC7E6B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An</w:t>
            </w:r>
            <w:r w:rsidR="00297A09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Investment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ISA fund is free from capita</w:t>
            </w:r>
            <w:r w:rsidR="004F6689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l gains tax and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income tax. This means </w:t>
            </w:r>
            <w:r w:rsidR="00DC7E6B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the capital growth is far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better than a</w:t>
            </w:r>
            <w:r w:rsidR="00297A09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ny other form of investment such as a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u</w:t>
            </w:r>
            <w:r w:rsidR="00297A09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nit trust or investment trust. As a tax free investment you do not declare ISAs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on your tax returns.</w:t>
            </w:r>
          </w:p>
        </w:tc>
        <w:tc>
          <w:tcPr>
            <w:tcW w:w="325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</w:pPr>
            <w:r w:rsidRPr="00FE0132"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  <w:t> </w:t>
            </w:r>
          </w:p>
        </w:tc>
      </w:tr>
      <w:tr w:rsidR="00FE0132" w:rsidRPr="00FE0132" w:rsidTr="00FE0132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10020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FE0132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b/>
                <w:bCs/>
                <w:color w:val="222222"/>
                <w:spacing w:val="3"/>
                <w:sz w:val="20"/>
                <w:szCs w:val="20"/>
                <w:u w:val="single"/>
                <w:lang w:eastAsia="en-GB"/>
              </w:rPr>
              <w:t>Full control of your investments.</w:t>
            </w:r>
          </w:p>
        </w:tc>
      </w:tr>
      <w:tr w:rsidR="007B67EC" w:rsidRPr="00FE0132" w:rsidTr="00FE0132">
        <w:tc>
          <w:tcPr>
            <w:tcW w:w="46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0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FE0132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You have total control over your investments. What you invest in, when to change investments and when to sell them to get the best return, which is essential in a fast changing investment market. We will help you every step of the way.</w:t>
            </w:r>
          </w:p>
        </w:tc>
        <w:tc>
          <w:tcPr>
            <w:tcW w:w="325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</w:pPr>
            <w:r w:rsidRPr="00FE0132"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  <w:t> </w:t>
            </w:r>
          </w:p>
        </w:tc>
      </w:tr>
      <w:tr w:rsidR="00FE0132" w:rsidRPr="00FE0132" w:rsidTr="00FE0132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10020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FE0132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b/>
                <w:bCs/>
                <w:color w:val="222222"/>
                <w:spacing w:val="3"/>
                <w:sz w:val="20"/>
                <w:szCs w:val="20"/>
                <w:u w:val="single"/>
                <w:lang w:eastAsia="en-GB"/>
              </w:rPr>
              <w:t>Full access and flexibility</w:t>
            </w:r>
          </w:p>
        </w:tc>
      </w:tr>
      <w:tr w:rsidR="007B67EC" w:rsidRPr="00FE0132" w:rsidTr="00FE0132">
        <w:tc>
          <w:tcPr>
            <w:tcW w:w="46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0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297A09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ISA f</w:t>
            </w:r>
            <w:r w:rsidR="00FE0132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unds are alway</w:t>
            </w:r>
            <w:r w:rsidR="001C73E5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s liquid for tax-free lump sum withdrawals </w:t>
            </w:r>
            <w:r w:rsidR="00FE0132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or to provide a tax-free monthly income. Building a portfolio of ISAs is </w:t>
            </w:r>
            <w:r w:rsidR="001C73E5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an </w:t>
            </w:r>
            <w:r w:rsidR="00FE0132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ideal </w:t>
            </w:r>
            <w:r w:rsidR="001C73E5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way </w:t>
            </w:r>
            <w:r w:rsidR="00FE0132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to provide you with a tax-free income in retirement.</w:t>
            </w:r>
            <w:r w:rsidR="00FE0132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br/>
              <w:t>You can transfer your accounts without restriction or tax charge. A Cash ISA can now be transferred to a Stock &amp; Shares ISA, and vice versa.</w:t>
            </w:r>
          </w:p>
        </w:tc>
        <w:tc>
          <w:tcPr>
            <w:tcW w:w="325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</w:pPr>
            <w:r w:rsidRPr="00FE0132"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  <w:t> </w:t>
            </w:r>
          </w:p>
        </w:tc>
      </w:tr>
      <w:tr w:rsidR="00FE0132" w:rsidRPr="00FE0132" w:rsidTr="00FE0132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lastRenderedPageBreak/>
              <w:t>5.</w:t>
            </w:r>
          </w:p>
        </w:tc>
        <w:tc>
          <w:tcPr>
            <w:tcW w:w="10020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FE0132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b/>
                <w:bCs/>
                <w:color w:val="222222"/>
                <w:spacing w:val="3"/>
                <w:sz w:val="20"/>
                <w:szCs w:val="20"/>
                <w:u w:val="single"/>
                <w:lang w:eastAsia="en-GB"/>
              </w:rPr>
              <w:t>Use it, don’t lose it!</w:t>
            </w:r>
          </w:p>
        </w:tc>
      </w:tr>
      <w:tr w:rsidR="007B67EC" w:rsidRPr="00FE0132" w:rsidTr="00FE0132">
        <w:tc>
          <w:tcPr>
            <w:tcW w:w="46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0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FE0132" w:rsidP="001B4E2E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This tax year up to the 5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vertAlign w:val="superscript"/>
                <w:lang w:eastAsia="en-GB"/>
              </w:rPr>
              <w:t>th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 April</w:t>
            </w:r>
            <w:r w:rsidR="001C73E5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2020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, you can now invest up to £20,000 and protect your money from the taxman. You can even invest another £20,000 after the 6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vertAlign w:val="superscript"/>
                <w:lang w:eastAsia="en-GB"/>
              </w:rPr>
              <w:t>th</w:t>
            </w:r>
            <w:r w:rsidR="001B4E2E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 April 2020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.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br/>
            </w:r>
            <w:r w:rsidR="001B4E2E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Remember that your 2019/20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ISA allowance must be used by 5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vertAlign w:val="superscript"/>
                <w:lang w:eastAsia="en-GB"/>
              </w:rPr>
              <w:t>th</w:t>
            </w:r>
            <w:r w:rsidR="001B4E2E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 April 2020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. You cannot ‘roll over’ your ISA investment allowance into the following tax year. If you don’t use </w:t>
            </w:r>
            <w:r w:rsidR="001B4E2E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this year</w:t>
            </w:r>
            <w:r w:rsidR="001C73E5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’</w:t>
            </w:r>
            <w:r w:rsidR="001B4E2E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s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allowance before the 5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vertAlign w:val="superscript"/>
                <w:lang w:eastAsia="en-GB"/>
              </w:rPr>
              <w:t>th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 April then you will have missed out on the opportunity to shelter more of your savings and investments from tax. So make sure you</w:t>
            </w:r>
            <w:r w:rsidR="001B4E2E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pu</w:t>
            </w:r>
            <w:r w:rsidR="001C73E5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rchase your allowance each year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25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</w:pPr>
            <w:r w:rsidRPr="00FE0132"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  <w:t> </w:t>
            </w:r>
          </w:p>
        </w:tc>
      </w:tr>
      <w:tr w:rsidR="007B67EC" w:rsidRPr="00FE0132" w:rsidTr="00FE0132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675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FE0132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b/>
                <w:bCs/>
                <w:color w:val="222222"/>
                <w:spacing w:val="3"/>
                <w:sz w:val="20"/>
                <w:szCs w:val="20"/>
                <w:u w:val="single"/>
                <w:lang w:eastAsia="en-GB"/>
              </w:rPr>
              <w:t>Build a fund for a tax-free income in retirement</w:t>
            </w:r>
          </w:p>
        </w:tc>
        <w:tc>
          <w:tcPr>
            <w:tcW w:w="325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 </w:t>
            </w:r>
          </w:p>
        </w:tc>
      </w:tr>
      <w:tr w:rsidR="007B67EC" w:rsidRPr="00FE0132" w:rsidTr="00FE0132">
        <w:tc>
          <w:tcPr>
            <w:tcW w:w="46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0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B4E2E" w:rsidRPr="004F6689" w:rsidRDefault="00FE0132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Year by year you</w:t>
            </w:r>
            <w:r w:rsidR="007B67EC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</w:t>
            </w:r>
            <w:r w:rsidR="001C73E5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have the opportunity to </w:t>
            </w:r>
            <w:r w:rsidR="007B67EC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build up a Portfolio of Investment ISAs to provide tax free income in retirement. 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When you retire</w:t>
            </w:r>
            <w:r w:rsidR="007B67EC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,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or even before</w:t>
            </w:r>
            <w:r w:rsidR="001B4E2E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retirement,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you could draw a tax-free income from </w:t>
            </w:r>
            <w:r w:rsidR="007B67EC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your </w:t>
            </w:r>
            <w:r w:rsidR="001B4E2E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ISA</w:t>
            </w:r>
            <w:r w:rsidR="007B67EC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Portfolio.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</w:t>
            </w:r>
            <w:r w:rsidR="007B67EC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This would be a sensible alternative strategy to drawing on your pension income, which of course is taxable. 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br/>
              <w:t xml:space="preserve">This would </w:t>
            </w:r>
            <w:r w:rsidR="00DC7E6B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preserve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your pension fund</w:t>
            </w:r>
            <w:r w:rsidR="001C73E5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,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</w:t>
            </w:r>
            <w:r w:rsidR="00DC7E6B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as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under the new Pension Freedoms your pension fund could </w:t>
            </w:r>
            <w:r w:rsidR="00DC7E6B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be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passed to your children - free of </w:t>
            </w:r>
            <w:r w:rsidR="00DC7E6B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IHT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or death tax.</w:t>
            </w:r>
          </w:p>
          <w:p w:rsidR="001B4E2E" w:rsidRPr="004F6689" w:rsidRDefault="007B67EC" w:rsidP="007B67EC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25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</w:pPr>
            <w:r w:rsidRPr="00FE0132"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  <w:t> </w:t>
            </w:r>
          </w:p>
        </w:tc>
      </w:tr>
    </w:tbl>
    <w:p w:rsidR="00FE0132" w:rsidRPr="00FE0132" w:rsidRDefault="00FE0132" w:rsidP="00FE0132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</w:pPr>
      <w:r w:rsidRPr="00FE0132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 </w:t>
      </w:r>
    </w:p>
    <w:p w:rsidR="00FE0132" w:rsidRPr="00FE0132" w:rsidRDefault="00FE0132" w:rsidP="00FE0132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</w:pPr>
      <w:r w:rsidRPr="00FE0132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 xml:space="preserve">If you would like independent financial advice on ISAs or other types on investments please call us on our </w:t>
      </w:r>
      <w:proofErr w:type="spellStart"/>
      <w:r w:rsidRPr="00FE0132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Freefone</w:t>
      </w:r>
      <w:proofErr w:type="spellEnd"/>
      <w:r w:rsidRPr="00FE0132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 xml:space="preserve"> number 0800 193 1066 or click on the investment query button below.</w:t>
      </w:r>
    </w:p>
    <w:p w:rsidR="006B2A25" w:rsidRDefault="006B2A25"/>
    <w:sectPr w:rsidR="006B2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32"/>
    <w:rsid w:val="001B4E2E"/>
    <w:rsid w:val="001C73E5"/>
    <w:rsid w:val="00297A09"/>
    <w:rsid w:val="004F6432"/>
    <w:rsid w:val="004F6689"/>
    <w:rsid w:val="005115D8"/>
    <w:rsid w:val="006B2A25"/>
    <w:rsid w:val="007B67EC"/>
    <w:rsid w:val="00DC7E6B"/>
    <w:rsid w:val="00E153D4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44BA0-EFDB-4741-AE49-52DC65F9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Louise Duffield</cp:lastModifiedBy>
  <cp:revision>4</cp:revision>
  <dcterms:created xsi:type="dcterms:W3CDTF">2020-04-06T13:57:00Z</dcterms:created>
  <dcterms:modified xsi:type="dcterms:W3CDTF">2020-04-06T14:03:00Z</dcterms:modified>
</cp:coreProperties>
</file>